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1B" w:rsidRPr="002153B0" w:rsidRDefault="001A3E1B" w:rsidP="002153B0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2153B0">
        <w:rPr>
          <w:sz w:val="18"/>
          <w:szCs w:val="18"/>
        </w:rPr>
        <w:t>Informacja o przetwarzaniu danych osobowych</w:t>
      </w:r>
    </w:p>
    <w:p w:rsidR="002153B0" w:rsidRPr="002153B0" w:rsidRDefault="002153B0" w:rsidP="002153B0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1A3E1B" w:rsidRPr="002153B0" w:rsidRDefault="001A3E1B" w:rsidP="002153B0">
      <w:pPr>
        <w:spacing w:after="0" w:line="240" w:lineRule="auto"/>
        <w:jc w:val="both"/>
        <w:rPr>
          <w:rStyle w:val="Teksttreci2"/>
          <w:color w:val="auto"/>
          <w:sz w:val="18"/>
          <w:szCs w:val="18"/>
        </w:rPr>
      </w:pPr>
      <w:bookmarkStart w:id="1" w:name="bookmark1"/>
      <w:r w:rsidRPr="002153B0">
        <w:rPr>
          <w:rStyle w:val="Teksttreci2"/>
          <w:color w:val="auto"/>
          <w:sz w:val="18"/>
          <w:szCs w:val="18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 i Ustawą z dnia 10 maja 2018r. o ochronie danych osobowych Urząd Miejski w Szczawnie-Zdroju informuje o zasadach przetwarzania Pani/Pana danych osobowych oraz o przysługujących Pani/Panu prawach z tym związanych.</w:t>
      </w:r>
    </w:p>
    <w:p w:rsidR="002153B0" w:rsidRPr="002153B0" w:rsidRDefault="002153B0" w:rsidP="002153B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A3E1B" w:rsidRPr="002153B0" w:rsidRDefault="001A3E1B" w:rsidP="002153B0">
      <w:pPr>
        <w:keepNext/>
        <w:keepLines/>
        <w:widowControl w:val="0"/>
        <w:numPr>
          <w:ilvl w:val="0"/>
          <w:numId w:val="1"/>
        </w:numPr>
        <w:tabs>
          <w:tab w:val="left" w:pos="276"/>
        </w:tabs>
        <w:spacing w:after="0" w:line="240" w:lineRule="auto"/>
        <w:jc w:val="both"/>
        <w:outlineLvl w:val="1"/>
        <w:rPr>
          <w:rFonts w:ascii="Calibri" w:hAnsi="Calibri" w:cs="Calibri"/>
          <w:sz w:val="18"/>
          <w:szCs w:val="18"/>
        </w:rPr>
      </w:pPr>
      <w:r w:rsidRPr="002153B0">
        <w:rPr>
          <w:rStyle w:val="Nagwek2"/>
          <w:color w:val="auto"/>
          <w:sz w:val="18"/>
          <w:szCs w:val="18"/>
        </w:rPr>
        <w:t>Wskazanie administratora</w:t>
      </w:r>
      <w:bookmarkEnd w:id="1"/>
    </w:p>
    <w:p w:rsidR="001A3E1B" w:rsidRPr="002153B0" w:rsidRDefault="001A3E1B" w:rsidP="002153B0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 xml:space="preserve">Administratorem Pani/Pana danych osobowych jest </w:t>
      </w:r>
      <w:r w:rsidR="00E0706A" w:rsidRPr="002153B0">
        <w:rPr>
          <w:rFonts w:ascii="Calibri" w:hAnsi="Calibri" w:cs="Calibri"/>
          <w:sz w:val="18"/>
          <w:szCs w:val="18"/>
        </w:rPr>
        <w:t>Burmistrz Szczawna-Zdroju,</w:t>
      </w:r>
      <w:r w:rsidR="002153B0" w:rsidRPr="002153B0">
        <w:rPr>
          <w:rFonts w:ascii="Calibri" w:hAnsi="Calibri" w:cs="Calibri"/>
          <w:sz w:val="18"/>
          <w:szCs w:val="18"/>
        </w:rPr>
        <w:t xml:space="preserve"> ul. Tadeusza Kościuszki 17, 58</w:t>
      </w:r>
      <w:r w:rsidR="002153B0" w:rsidRPr="002153B0">
        <w:rPr>
          <w:rFonts w:ascii="Calibri" w:hAnsi="Calibri" w:cs="Calibri"/>
          <w:sz w:val="18"/>
          <w:szCs w:val="18"/>
        </w:rPr>
        <w:noBreakHyphen/>
      </w:r>
      <w:r w:rsidR="00E0706A" w:rsidRPr="002153B0">
        <w:rPr>
          <w:rFonts w:ascii="Calibri" w:hAnsi="Calibri" w:cs="Calibri"/>
          <w:sz w:val="18"/>
          <w:szCs w:val="18"/>
        </w:rPr>
        <w:t>310 Szczawno-Zdrój,</w:t>
      </w:r>
      <w:r w:rsidR="002153B0" w:rsidRPr="002153B0">
        <w:rPr>
          <w:rFonts w:ascii="Calibri" w:hAnsi="Calibri" w:cs="Calibri"/>
          <w:sz w:val="18"/>
          <w:szCs w:val="18"/>
        </w:rPr>
        <w:t xml:space="preserve"> tel. 74 849 39 16</w:t>
      </w:r>
    </w:p>
    <w:p w:rsidR="001A3E1B" w:rsidRPr="002153B0" w:rsidRDefault="001A3E1B" w:rsidP="002153B0">
      <w:pPr>
        <w:keepNext/>
        <w:keepLines/>
        <w:widowControl w:val="0"/>
        <w:numPr>
          <w:ilvl w:val="0"/>
          <w:numId w:val="1"/>
        </w:numPr>
        <w:tabs>
          <w:tab w:val="left" w:pos="334"/>
        </w:tabs>
        <w:spacing w:after="0" w:line="240" w:lineRule="auto"/>
        <w:outlineLvl w:val="1"/>
        <w:rPr>
          <w:rFonts w:ascii="Calibri" w:hAnsi="Calibri" w:cs="Calibri"/>
          <w:sz w:val="18"/>
          <w:szCs w:val="18"/>
        </w:rPr>
      </w:pPr>
      <w:r w:rsidRPr="002153B0">
        <w:rPr>
          <w:rStyle w:val="Nagwek2"/>
          <w:color w:val="auto"/>
          <w:sz w:val="18"/>
          <w:szCs w:val="18"/>
        </w:rPr>
        <w:t>Wskazanie inspektora ochrony danych</w:t>
      </w:r>
    </w:p>
    <w:p w:rsidR="00E0706A" w:rsidRPr="002153B0" w:rsidRDefault="001A3E1B" w:rsidP="002153B0">
      <w:pPr>
        <w:spacing w:after="0" w:line="240" w:lineRule="auto"/>
        <w:jc w:val="both"/>
        <w:rPr>
          <w:rStyle w:val="Teksttreci2"/>
          <w:color w:val="auto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 xml:space="preserve">Inspektor ochrony danych, kontakt:  tel.: </w:t>
      </w:r>
      <w:r w:rsidR="00E0706A" w:rsidRPr="002153B0">
        <w:rPr>
          <w:rStyle w:val="Teksttreci2"/>
          <w:color w:val="auto"/>
          <w:sz w:val="18"/>
          <w:szCs w:val="18"/>
        </w:rPr>
        <w:t xml:space="preserve">74 849 39 </w:t>
      </w:r>
      <w:r w:rsidR="00E90042">
        <w:rPr>
          <w:rStyle w:val="Teksttreci2"/>
          <w:color w:val="auto"/>
          <w:sz w:val="18"/>
          <w:szCs w:val="18"/>
        </w:rPr>
        <w:t>34</w:t>
      </w:r>
      <w:r w:rsidRPr="002153B0">
        <w:rPr>
          <w:rStyle w:val="Teksttreci2"/>
          <w:color w:val="auto"/>
          <w:sz w:val="18"/>
          <w:szCs w:val="18"/>
        </w:rPr>
        <w:t>, email:</w:t>
      </w:r>
      <w:hyperlink r:id="rId6" w:history="1"/>
      <w:r w:rsidRPr="002153B0">
        <w:rPr>
          <w:rStyle w:val="Teksttreci2"/>
          <w:color w:val="auto"/>
          <w:sz w:val="18"/>
          <w:szCs w:val="18"/>
        </w:rPr>
        <w:t xml:space="preserve"> iodo@</w:t>
      </w:r>
      <w:r w:rsidRPr="002153B0">
        <w:rPr>
          <w:rFonts w:ascii="Calibri" w:hAnsi="Calibri" w:cs="Calibri"/>
          <w:sz w:val="18"/>
          <w:szCs w:val="18"/>
          <w:shd w:val="clear" w:color="auto" w:fill="FFFFFF"/>
        </w:rPr>
        <w:t>szczawno-zdroj.pl</w:t>
      </w:r>
      <w:r w:rsidRPr="002153B0">
        <w:rPr>
          <w:rStyle w:val="Teksttreci2"/>
          <w:color w:val="auto"/>
          <w:sz w:val="18"/>
          <w:szCs w:val="18"/>
          <w:lang w:bidi="en-US"/>
        </w:rPr>
        <w:t xml:space="preserve"> </w:t>
      </w:r>
      <w:r w:rsidRPr="002153B0">
        <w:rPr>
          <w:rStyle w:val="Teksttreci2"/>
          <w:color w:val="auto"/>
          <w:sz w:val="18"/>
          <w:szCs w:val="18"/>
        </w:rPr>
        <w:t xml:space="preserve">adres do korespondencji: </w:t>
      </w:r>
      <w:r w:rsidR="00E0706A" w:rsidRPr="002153B0">
        <w:rPr>
          <w:rFonts w:ascii="Calibri" w:hAnsi="Calibri" w:cs="Calibri"/>
          <w:sz w:val="18"/>
          <w:szCs w:val="18"/>
        </w:rPr>
        <w:t>Urząd Miejski w Szczawnie-Zdroju, ul. Tadeusza Kościuszki 17, 58-310 Szczawno-Zdrój</w:t>
      </w:r>
    </w:p>
    <w:p w:rsidR="001A3E1B" w:rsidRPr="002153B0" w:rsidRDefault="001A3E1B" w:rsidP="002153B0">
      <w:pPr>
        <w:keepNext/>
        <w:keepLines/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outlineLvl w:val="1"/>
        <w:rPr>
          <w:rFonts w:ascii="Calibri" w:hAnsi="Calibri" w:cs="Calibri"/>
          <w:sz w:val="18"/>
          <w:szCs w:val="18"/>
        </w:rPr>
      </w:pPr>
      <w:bookmarkStart w:id="2" w:name="bookmark3"/>
      <w:r w:rsidRPr="002153B0">
        <w:rPr>
          <w:rStyle w:val="Nagwek2"/>
          <w:color w:val="auto"/>
          <w:sz w:val="18"/>
          <w:szCs w:val="18"/>
        </w:rPr>
        <w:t>Cele oraz podstawa prawna przetwarzania Pani/Pana danych osobowych</w:t>
      </w:r>
      <w:bookmarkEnd w:id="2"/>
    </w:p>
    <w:p w:rsidR="001A3E1B" w:rsidRPr="002153B0" w:rsidRDefault="001A3E1B" w:rsidP="002153B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 xml:space="preserve">Urząd </w:t>
      </w:r>
      <w:r w:rsidR="00E0706A" w:rsidRPr="002153B0">
        <w:rPr>
          <w:rStyle w:val="Teksttreci2"/>
          <w:color w:val="auto"/>
          <w:sz w:val="18"/>
          <w:szCs w:val="18"/>
        </w:rPr>
        <w:t xml:space="preserve">Miejski w Szczawnie-Zdroju </w:t>
      </w:r>
      <w:r w:rsidRPr="002153B0">
        <w:rPr>
          <w:rStyle w:val="Teksttreci2"/>
          <w:color w:val="auto"/>
          <w:sz w:val="18"/>
          <w:szCs w:val="18"/>
        </w:rPr>
        <w:t xml:space="preserve">przetwarza Pani/Pana dane osobowe w </w:t>
      </w:r>
      <w:r w:rsidR="00E0706A" w:rsidRPr="002153B0">
        <w:rPr>
          <w:rStyle w:val="Teksttreci2"/>
          <w:color w:val="auto"/>
          <w:sz w:val="18"/>
          <w:szCs w:val="18"/>
        </w:rPr>
        <w:t xml:space="preserve">nastąpujących </w:t>
      </w:r>
      <w:r w:rsidRPr="002153B0">
        <w:rPr>
          <w:rStyle w:val="Teksttreci2"/>
          <w:color w:val="auto"/>
          <w:sz w:val="18"/>
          <w:szCs w:val="18"/>
        </w:rPr>
        <w:t>celach:</w:t>
      </w:r>
    </w:p>
    <w:p w:rsidR="001A3E1B" w:rsidRPr="002153B0" w:rsidRDefault="001A3E1B" w:rsidP="002153B0">
      <w:pPr>
        <w:widowControl w:val="0"/>
        <w:numPr>
          <w:ilvl w:val="0"/>
          <w:numId w:val="2"/>
        </w:numPr>
        <w:tabs>
          <w:tab w:val="left" w:pos="310"/>
        </w:tabs>
        <w:spacing w:after="0" w:line="240" w:lineRule="auto"/>
        <w:ind w:left="280" w:hanging="280"/>
        <w:jc w:val="both"/>
        <w:rPr>
          <w:rFonts w:ascii="Calibri" w:hAnsi="Calibri" w:cs="Calibri"/>
          <w:b/>
          <w:sz w:val="18"/>
          <w:szCs w:val="18"/>
        </w:rPr>
      </w:pPr>
      <w:r w:rsidRPr="002153B0">
        <w:rPr>
          <w:rFonts w:ascii="Calibri" w:hAnsi="Calibri" w:cs="Calibri"/>
          <w:b/>
          <w:sz w:val="18"/>
          <w:szCs w:val="18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umowy;</w:t>
      </w:r>
    </w:p>
    <w:p w:rsidR="001A3E1B" w:rsidRPr="002153B0" w:rsidRDefault="001A3E1B" w:rsidP="002153B0">
      <w:pPr>
        <w:widowControl w:val="0"/>
        <w:numPr>
          <w:ilvl w:val="0"/>
          <w:numId w:val="2"/>
        </w:numPr>
        <w:tabs>
          <w:tab w:val="left" w:pos="300"/>
        </w:tabs>
        <w:spacing w:after="0" w:line="240" w:lineRule="auto"/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2153B0">
        <w:rPr>
          <w:rStyle w:val="Teksttreci2"/>
          <w:b/>
          <w:color w:val="auto"/>
          <w:sz w:val="18"/>
          <w:szCs w:val="18"/>
        </w:rPr>
        <w:t>przetwarzanie jest niezbędne do</w:t>
      </w:r>
      <w:r w:rsidR="00E0706A" w:rsidRPr="002153B0">
        <w:rPr>
          <w:rStyle w:val="Teksttreci2"/>
          <w:b/>
          <w:color w:val="auto"/>
          <w:sz w:val="18"/>
          <w:szCs w:val="18"/>
        </w:rPr>
        <w:t xml:space="preserve"> wypełnienia obowiązku prawnego, wynikającego z przepisów </w:t>
      </w:r>
      <w:r w:rsidR="002153B0" w:rsidRPr="002153B0">
        <w:rPr>
          <w:rStyle w:val="Teksttreci2"/>
          <w:b/>
          <w:color w:val="auto"/>
          <w:sz w:val="18"/>
          <w:szCs w:val="18"/>
        </w:rPr>
        <w:t xml:space="preserve"> </w:t>
      </w:r>
      <w:r w:rsidR="00E0706A" w:rsidRPr="002153B0">
        <w:rPr>
          <w:rStyle w:val="Teksttreci2"/>
          <w:b/>
          <w:color w:val="auto"/>
          <w:sz w:val="18"/>
          <w:szCs w:val="18"/>
        </w:rPr>
        <w:t xml:space="preserve">szczególnych, </w:t>
      </w:r>
      <w:r w:rsidRPr="002153B0">
        <w:rPr>
          <w:rStyle w:val="Teksttreci2"/>
          <w:b/>
          <w:color w:val="auto"/>
          <w:sz w:val="18"/>
          <w:szCs w:val="18"/>
        </w:rPr>
        <w:t>ciążącego na administratorze;</w:t>
      </w:r>
    </w:p>
    <w:p w:rsidR="001A3E1B" w:rsidRPr="002153B0" w:rsidRDefault="001A3E1B" w:rsidP="002153B0">
      <w:pPr>
        <w:widowControl w:val="0"/>
        <w:numPr>
          <w:ilvl w:val="0"/>
          <w:numId w:val="2"/>
        </w:numPr>
        <w:tabs>
          <w:tab w:val="left" w:pos="310"/>
        </w:tabs>
        <w:spacing w:after="0" w:line="240" w:lineRule="auto"/>
        <w:ind w:left="280" w:hanging="280"/>
        <w:jc w:val="both"/>
        <w:rPr>
          <w:rStyle w:val="Teksttreci2"/>
          <w:b/>
          <w:color w:val="auto"/>
          <w:sz w:val="18"/>
          <w:szCs w:val="18"/>
        </w:rPr>
      </w:pPr>
      <w:r w:rsidRPr="002153B0">
        <w:rPr>
          <w:rStyle w:val="Teksttreci2"/>
          <w:b/>
          <w:color w:val="auto"/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1A3E1B" w:rsidRPr="002153B0" w:rsidRDefault="001A3E1B" w:rsidP="002153B0">
      <w:pPr>
        <w:widowControl w:val="0"/>
        <w:numPr>
          <w:ilvl w:val="0"/>
          <w:numId w:val="2"/>
        </w:numPr>
        <w:tabs>
          <w:tab w:val="left" w:pos="310"/>
        </w:tabs>
        <w:spacing w:after="0" w:line="240" w:lineRule="auto"/>
        <w:ind w:left="280" w:hanging="280"/>
        <w:jc w:val="both"/>
        <w:rPr>
          <w:rFonts w:ascii="Calibri" w:hAnsi="Calibri" w:cs="Calibri"/>
          <w:b/>
          <w:sz w:val="18"/>
          <w:szCs w:val="18"/>
        </w:rPr>
      </w:pPr>
      <w:r w:rsidRPr="002153B0">
        <w:rPr>
          <w:rStyle w:val="Teksttreci2"/>
          <w:b/>
          <w:color w:val="auto"/>
          <w:sz w:val="18"/>
          <w:szCs w:val="18"/>
        </w:rPr>
        <w:t>w innych przypadkach</w:t>
      </w:r>
      <w:r w:rsidR="00E0706A" w:rsidRPr="002153B0">
        <w:rPr>
          <w:rStyle w:val="Teksttreci2"/>
          <w:b/>
          <w:color w:val="auto"/>
          <w:sz w:val="18"/>
          <w:szCs w:val="18"/>
        </w:rPr>
        <w:t xml:space="preserve">, w których </w:t>
      </w:r>
      <w:r w:rsidRPr="002153B0">
        <w:rPr>
          <w:rStyle w:val="Teksttreci2"/>
          <w:b/>
          <w:color w:val="auto"/>
          <w:sz w:val="18"/>
          <w:szCs w:val="18"/>
        </w:rPr>
        <w:t>Pani/Pana dane osobowe przetwarzane będą wyłącznie na podstawie wcześniej udzielonej zgody w zakresie i celu określonym w treści zgody.</w:t>
      </w:r>
    </w:p>
    <w:p w:rsidR="001A3E1B" w:rsidRPr="002153B0" w:rsidRDefault="001A3E1B" w:rsidP="002153B0">
      <w:pPr>
        <w:keepNext/>
        <w:keepLines/>
        <w:widowControl w:val="0"/>
        <w:numPr>
          <w:ilvl w:val="0"/>
          <w:numId w:val="1"/>
        </w:numPr>
        <w:tabs>
          <w:tab w:val="left" w:pos="401"/>
        </w:tabs>
        <w:spacing w:after="0" w:line="240" w:lineRule="auto"/>
        <w:jc w:val="both"/>
        <w:outlineLvl w:val="1"/>
        <w:rPr>
          <w:rFonts w:ascii="Calibri" w:hAnsi="Calibri" w:cs="Calibri"/>
          <w:sz w:val="18"/>
          <w:szCs w:val="18"/>
        </w:rPr>
      </w:pPr>
      <w:bookmarkStart w:id="3" w:name="bookmark4"/>
      <w:r w:rsidRPr="002153B0">
        <w:rPr>
          <w:rStyle w:val="Nagwek2"/>
          <w:color w:val="auto"/>
          <w:sz w:val="18"/>
          <w:szCs w:val="18"/>
        </w:rPr>
        <w:t>Obowiązek podania danych osobowych</w:t>
      </w:r>
      <w:bookmarkEnd w:id="3"/>
    </w:p>
    <w:p w:rsidR="001A3E1B" w:rsidRPr="002153B0" w:rsidRDefault="001A3E1B" w:rsidP="002153B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Podanie przez Panią/Pana danych osobowych jest wymogiem ustawowym, wynika z realizacji obowiązków wynikających z przepisów prawa.</w:t>
      </w:r>
    </w:p>
    <w:p w:rsidR="001A3E1B" w:rsidRPr="002153B0" w:rsidRDefault="001A3E1B" w:rsidP="002153B0">
      <w:pPr>
        <w:keepNext/>
        <w:keepLines/>
        <w:widowControl w:val="0"/>
        <w:numPr>
          <w:ilvl w:val="0"/>
          <w:numId w:val="1"/>
        </w:numPr>
        <w:tabs>
          <w:tab w:val="left" w:pos="353"/>
        </w:tabs>
        <w:spacing w:after="0" w:line="240" w:lineRule="auto"/>
        <w:jc w:val="both"/>
        <w:outlineLvl w:val="1"/>
        <w:rPr>
          <w:rFonts w:ascii="Calibri" w:hAnsi="Calibri" w:cs="Calibri"/>
          <w:sz w:val="18"/>
          <w:szCs w:val="18"/>
        </w:rPr>
      </w:pPr>
      <w:bookmarkStart w:id="4" w:name="bookmark5"/>
      <w:r w:rsidRPr="002153B0">
        <w:rPr>
          <w:rStyle w:val="Nagwek2"/>
          <w:color w:val="auto"/>
          <w:sz w:val="18"/>
          <w:szCs w:val="18"/>
        </w:rPr>
        <w:t>Informacje o odbiorcach Pani/Pana danych osobowych</w:t>
      </w:r>
      <w:bookmarkEnd w:id="4"/>
    </w:p>
    <w:p w:rsidR="001A3E1B" w:rsidRPr="002153B0" w:rsidRDefault="001A3E1B" w:rsidP="002153B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W związku z przetwarzaniem Pani/Pana danych osobowych w celach wskazanych w pkt. III, Pani/Pana dane osobowe mogą być udostępniane następującym odbiorcom bądź kategoriom odbiorców:</w:t>
      </w:r>
      <w:r w:rsidR="00E0706A" w:rsidRPr="002153B0">
        <w:rPr>
          <w:rStyle w:val="Teksttreci2"/>
          <w:color w:val="auto"/>
          <w:sz w:val="18"/>
          <w:szCs w:val="18"/>
        </w:rPr>
        <w:t xml:space="preserve"> </w:t>
      </w:r>
      <w:r w:rsidRPr="002153B0">
        <w:rPr>
          <w:rStyle w:val="Teksttreci2"/>
          <w:color w:val="auto"/>
          <w:sz w:val="18"/>
          <w:szCs w:val="18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:rsidR="001A3E1B" w:rsidRPr="002153B0" w:rsidRDefault="001A3E1B" w:rsidP="002153B0">
      <w:pPr>
        <w:keepNext/>
        <w:keepLines/>
        <w:widowControl w:val="0"/>
        <w:numPr>
          <w:ilvl w:val="0"/>
          <w:numId w:val="1"/>
        </w:numPr>
        <w:tabs>
          <w:tab w:val="left" w:pos="413"/>
        </w:tabs>
        <w:spacing w:after="0" w:line="240" w:lineRule="auto"/>
        <w:jc w:val="both"/>
        <w:outlineLvl w:val="1"/>
        <w:rPr>
          <w:rFonts w:ascii="Calibri" w:hAnsi="Calibri" w:cs="Calibri"/>
          <w:sz w:val="18"/>
          <w:szCs w:val="18"/>
        </w:rPr>
      </w:pPr>
      <w:bookmarkStart w:id="5" w:name="bookmark6"/>
      <w:r w:rsidRPr="002153B0">
        <w:rPr>
          <w:rStyle w:val="Nagwek2"/>
          <w:color w:val="auto"/>
          <w:sz w:val="18"/>
          <w:szCs w:val="18"/>
        </w:rPr>
        <w:t>Okresy przetwarzania danych osobowych</w:t>
      </w:r>
      <w:bookmarkEnd w:id="5"/>
    </w:p>
    <w:p w:rsidR="001A3E1B" w:rsidRPr="002153B0" w:rsidRDefault="001A3E1B" w:rsidP="002153B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Pani/Pana dane osobowe będą przetwarzane przez okres niezbędny do realizacji wskazanych w pkt. III celów, a po tym czasie przez okres oraz w zakresie wymaganym przez przepisy prawa.</w:t>
      </w:r>
    </w:p>
    <w:p w:rsidR="001A3E1B" w:rsidRPr="002153B0" w:rsidRDefault="001A3E1B" w:rsidP="002153B0">
      <w:pPr>
        <w:keepNext/>
        <w:keepLines/>
        <w:widowControl w:val="0"/>
        <w:numPr>
          <w:ilvl w:val="0"/>
          <w:numId w:val="1"/>
        </w:numPr>
        <w:tabs>
          <w:tab w:val="left" w:pos="471"/>
        </w:tabs>
        <w:spacing w:after="0" w:line="240" w:lineRule="auto"/>
        <w:jc w:val="both"/>
        <w:outlineLvl w:val="1"/>
        <w:rPr>
          <w:rFonts w:ascii="Calibri" w:hAnsi="Calibri" w:cs="Calibri"/>
          <w:sz w:val="18"/>
          <w:szCs w:val="18"/>
        </w:rPr>
      </w:pPr>
      <w:bookmarkStart w:id="6" w:name="bookmark7"/>
      <w:r w:rsidRPr="002153B0">
        <w:rPr>
          <w:rStyle w:val="Nagwek2"/>
          <w:color w:val="auto"/>
          <w:sz w:val="18"/>
          <w:szCs w:val="18"/>
        </w:rPr>
        <w:t>Prawa osoby, której dane dotyczą</w:t>
      </w:r>
      <w:bookmarkEnd w:id="6"/>
    </w:p>
    <w:p w:rsidR="001A3E1B" w:rsidRPr="002153B0" w:rsidRDefault="002153B0" w:rsidP="002153B0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 w:bidi="pl-PL"/>
        </w:rPr>
      </w:pPr>
      <w:r w:rsidRPr="002153B0">
        <w:rPr>
          <w:rFonts w:ascii="Calibri" w:hAnsi="Calibri" w:cs="Calibri"/>
          <w:sz w:val="18"/>
          <w:szCs w:val="18"/>
        </w:rPr>
        <w:t>W</w:t>
      </w:r>
      <w:r w:rsidR="001A3E1B" w:rsidRPr="002153B0">
        <w:rPr>
          <w:rStyle w:val="Teksttreci2"/>
          <w:color w:val="auto"/>
          <w:sz w:val="18"/>
          <w:szCs w:val="18"/>
        </w:rPr>
        <w:t xml:space="preserve">szystkim osobom, których danych osobowe są przetwarzane w </w:t>
      </w:r>
      <w:r w:rsidRPr="002153B0">
        <w:rPr>
          <w:rFonts w:ascii="Calibri" w:hAnsi="Calibri" w:cs="Calibri"/>
          <w:sz w:val="18"/>
          <w:szCs w:val="18"/>
        </w:rPr>
        <w:t>Urzędzie Miejskim w Szczawnie-Zdroju</w:t>
      </w:r>
      <w:r w:rsidR="001A3E1B" w:rsidRPr="002153B0">
        <w:rPr>
          <w:rStyle w:val="Teksttreci2"/>
          <w:color w:val="auto"/>
          <w:sz w:val="18"/>
          <w:szCs w:val="18"/>
        </w:rPr>
        <w:t xml:space="preserve"> przysługują odpowiednie prawa wynikające z Rozporządzenia Parlamentu Europejskiego i Rady (UE) 2016/679 z dnia 27 kwietnia 2016 r. w sprawie ochr</w:t>
      </w:r>
      <w:r w:rsidRPr="002153B0">
        <w:rPr>
          <w:rStyle w:val="Teksttreci2"/>
          <w:color w:val="auto"/>
          <w:sz w:val="18"/>
          <w:szCs w:val="18"/>
        </w:rPr>
        <w:t>ony osób fizycznych w związku z </w:t>
      </w:r>
      <w:r w:rsidR="001A3E1B" w:rsidRPr="002153B0">
        <w:rPr>
          <w:rStyle w:val="Teksttreci2"/>
          <w:color w:val="auto"/>
          <w:sz w:val="18"/>
          <w:szCs w:val="18"/>
        </w:rPr>
        <w:t xml:space="preserve">przetwarzaniem danych osobowych i w sprawie swobodnego przepływu takich danych oraz uchylenia dyrektywy 95/46/WE </w:t>
      </w:r>
      <w:r w:rsidRPr="002153B0">
        <w:rPr>
          <w:rStyle w:val="Teksttreci2"/>
          <w:color w:val="auto"/>
          <w:sz w:val="18"/>
          <w:szCs w:val="18"/>
        </w:rPr>
        <w:t>jak również</w:t>
      </w:r>
      <w:r w:rsidR="001A3E1B" w:rsidRPr="002153B0">
        <w:rPr>
          <w:rStyle w:val="Teksttreci2"/>
          <w:color w:val="auto"/>
          <w:sz w:val="18"/>
          <w:szCs w:val="18"/>
        </w:rPr>
        <w:t xml:space="preserve"> </w:t>
      </w:r>
      <w:r w:rsidRPr="002153B0">
        <w:rPr>
          <w:rStyle w:val="Teksttreci2"/>
          <w:color w:val="auto"/>
          <w:sz w:val="18"/>
          <w:szCs w:val="18"/>
        </w:rPr>
        <w:t>u</w:t>
      </w:r>
      <w:r w:rsidR="001A3E1B" w:rsidRPr="002153B0">
        <w:rPr>
          <w:rStyle w:val="Teksttreci2"/>
          <w:color w:val="auto"/>
          <w:sz w:val="18"/>
          <w:szCs w:val="18"/>
        </w:rPr>
        <w:t>stawą z dnia 10 maja 2018r. o ochronie danych osobowych</w:t>
      </w:r>
      <w:r w:rsidRPr="002153B0">
        <w:rPr>
          <w:rStyle w:val="Teksttreci2"/>
          <w:color w:val="auto"/>
          <w:sz w:val="18"/>
          <w:szCs w:val="18"/>
        </w:rPr>
        <w:t>:</w:t>
      </w:r>
    </w:p>
    <w:p w:rsidR="001A3E1B" w:rsidRPr="002153B0" w:rsidRDefault="001A3E1B" w:rsidP="002153B0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prawo dostępu do danych osobowych, w tym prawo do uzyskania kopii tych danych;</w:t>
      </w:r>
    </w:p>
    <w:p w:rsidR="001A3E1B" w:rsidRPr="002153B0" w:rsidRDefault="001A3E1B" w:rsidP="002153B0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425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 xml:space="preserve"> prawo do żądania sprostowania (poprawiania) danych osobowych - w przypadku, gdy dane są   nieprawidłowe lub niekompletne;</w:t>
      </w:r>
    </w:p>
    <w:p w:rsidR="001A3E1B" w:rsidRPr="002153B0" w:rsidRDefault="001A3E1B" w:rsidP="002153B0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prawo do żądania usunięcia danych osobowych (tzw. „prawo do bycia zapominanym”);</w:t>
      </w:r>
    </w:p>
    <w:p w:rsidR="001A3E1B" w:rsidRPr="002153B0" w:rsidRDefault="001A3E1B" w:rsidP="002153B0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prawo do żądania ograniczenia przetwarzania danych osobowych;</w:t>
      </w:r>
    </w:p>
    <w:p w:rsidR="001A3E1B" w:rsidRPr="002153B0" w:rsidRDefault="001A3E1B" w:rsidP="002153B0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prawo do wniesienia sprzeciwu wobec przetwarzania;</w:t>
      </w:r>
    </w:p>
    <w:p w:rsidR="001A3E1B" w:rsidRPr="002153B0" w:rsidRDefault="001A3E1B" w:rsidP="002153B0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prawo do przenoszenia danych.</w:t>
      </w:r>
    </w:p>
    <w:p w:rsidR="001A3E1B" w:rsidRPr="002153B0" w:rsidRDefault="001A3E1B" w:rsidP="002153B0">
      <w:pPr>
        <w:keepNext/>
        <w:keepLines/>
        <w:spacing w:after="0" w:line="240" w:lineRule="auto"/>
        <w:rPr>
          <w:rFonts w:ascii="Calibri" w:hAnsi="Calibri" w:cs="Calibri"/>
          <w:sz w:val="18"/>
          <w:szCs w:val="18"/>
        </w:rPr>
      </w:pPr>
      <w:bookmarkStart w:id="7" w:name="bookmark8"/>
      <w:r w:rsidRPr="002153B0">
        <w:rPr>
          <w:rStyle w:val="Nagwek2"/>
          <w:color w:val="auto"/>
          <w:sz w:val="18"/>
          <w:szCs w:val="18"/>
        </w:rPr>
        <w:t>VIII. Prawo do cofnięcia zgody na przetwarzanie danych osobowych</w:t>
      </w:r>
      <w:bookmarkEnd w:id="7"/>
    </w:p>
    <w:p w:rsidR="001A3E1B" w:rsidRPr="002153B0" w:rsidRDefault="001A3E1B" w:rsidP="002153B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:rsidR="001A3E1B" w:rsidRPr="002153B0" w:rsidRDefault="001A3E1B" w:rsidP="002153B0">
      <w:pPr>
        <w:keepNext/>
        <w:keepLines/>
        <w:spacing w:after="0" w:line="240" w:lineRule="auto"/>
        <w:rPr>
          <w:rFonts w:ascii="Calibri" w:hAnsi="Calibri" w:cs="Calibri"/>
          <w:sz w:val="18"/>
          <w:szCs w:val="18"/>
        </w:rPr>
      </w:pPr>
      <w:bookmarkStart w:id="8" w:name="bookmark9"/>
      <w:r w:rsidRPr="002153B0">
        <w:rPr>
          <w:rStyle w:val="Nagwek2"/>
          <w:color w:val="auto"/>
          <w:sz w:val="18"/>
          <w:szCs w:val="18"/>
        </w:rPr>
        <w:t>IX. Prawo wniesienia skargi do organu nadzorczego</w:t>
      </w:r>
      <w:bookmarkEnd w:id="8"/>
    </w:p>
    <w:p w:rsidR="00403714" w:rsidRPr="002153B0" w:rsidRDefault="001A3E1B" w:rsidP="002153B0">
      <w:pPr>
        <w:spacing w:after="0" w:line="240" w:lineRule="auto"/>
        <w:jc w:val="both"/>
        <w:rPr>
          <w:rStyle w:val="Teksttreci2"/>
          <w:color w:val="auto"/>
          <w:sz w:val="18"/>
          <w:szCs w:val="18"/>
        </w:rPr>
      </w:pPr>
      <w:r w:rsidRPr="002153B0">
        <w:rPr>
          <w:rStyle w:val="Teksttreci2"/>
          <w:color w:val="auto"/>
          <w:sz w:val="18"/>
          <w:szCs w:val="18"/>
        </w:rPr>
        <w:t xml:space="preserve">W przypadku uznania, iż przetwarzanie przez </w:t>
      </w:r>
      <w:r w:rsidR="002153B0" w:rsidRPr="002153B0">
        <w:rPr>
          <w:rFonts w:ascii="Calibri" w:hAnsi="Calibri" w:cs="Calibri"/>
          <w:sz w:val="18"/>
          <w:szCs w:val="18"/>
        </w:rPr>
        <w:t>Urząd Miejski w Szczawnie-Zdroju</w:t>
      </w:r>
      <w:r w:rsidRPr="002153B0">
        <w:rPr>
          <w:rStyle w:val="Teksttreci2"/>
          <w:color w:val="auto"/>
          <w:sz w:val="18"/>
          <w:szCs w:val="18"/>
        </w:rPr>
        <w:t xml:space="preserve">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95/46/WE, przysługuje Pani/Panu prawo do wniesienia skargi do właściwego organu nadzorczego Prezesa Urzędu Ochrony Danych Osobowych.</w:t>
      </w:r>
    </w:p>
    <w:p w:rsidR="002153B0" w:rsidRPr="002153B0" w:rsidRDefault="002153B0" w:rsidP="002153B0">
      <w:pPr>
        <w:spacing w:after="0" w:line="240" w:lineRule="auto"/>
        <w:jc w:val="both"/>
        <w:rPr>
          <w:rStyle w:val="Teksttreci2"/>
          <w:color w:val="auto"/>
          <w:sz w:val="18"/>
          <w:szCs w:val="18"/>
        </w:rPr>
      </w:pPr>
    </w:p>
    <w:p w:rsidR="002153B0" w:rsidRPr="002153B0" w:rsidRDefault="002153B0" w:rsidP="002153B0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 w:bidi="pl-PL"/>
        </w:rPr>
      </w:pPr>
      <w:r w:rsidRPr="002153B0">
        <w:rPr>
          <w:rStyle w:val="Teksttreci2"/>
          <w:color w:val="auto"/>
          <w:sz w:val="18"/>
          <w:szCs w:val="18"/>
        </w:rPr>
        <w:t xml:space="preserve">Jeśli ma Pani/Pan pytania dotyczące sposobu i zakresu przetwarzania Pani/Pana danych osobowych przez </w:t>
      </w:r>
      <w:r w:rsidRPr="002153B0">
        <w:rPr>
          <w:rFonts w:ascii="Calibri" w:hAnsi="Calibri" w:cs="Calibri"/>
          <w:sz w:val="18"/>
          <w:szCs w:val="18"/>
        </w:rPr>
        <w:t>Urząd Miejski w Szczawnie-Zdroju</w:t>
      </w:r>
      <w:r w:rsidRPr="002153B0">
        <w:rPr>
          <w:rStyle w:val="Teksttreci2"/>
          <w:color w:val="auto"/>
          <w:sz w:val="18"/>
          <w:szCs w:val="18"/>
        </w:rPr>
        <w:t xml:space="preserve"> a także przysługujących Pani/Panu uprawnień, prosimy o kontakt telefoniczn pod nr 74 849 39 </w:t>
      </w:r>
      <w:r w:rsidR="00E90042">
        <w:rPr>
          <w:rStyle w:val="Teksttreci2"/>
          <w:color w:val="auto"/>
          <w:sz w:val="18"/>
          <w:szCs w:val="18"/>
        </w:rPr>
        <w:t>34</w:t>
      </w:r>
      <w:r w:rsidRPr="002153B0">
        <w:rPr>
          <w:rStyle w:val="Teksttreci2"/>
          <w:color w:val="auto"/>
          <w:sz w:val="18"/>
          <w:szCs w:val="18"/>
        </w:rPr>
        <w:t>, drogą elektroniczną poprzez: iodo@</w:t>
      </w:r>
      <w:r w:rsidRPr="002153B0">
        <w:rPr>
          <w:rFonts w:ascii="Calibri" w:hAnsi="Calibri" w:cs="Calibri"/>
          <w:sz w:val="18"/>
          <w:szCs w:val="18"/>
          <w:shd w:val="clear" w:color="auto" w:fill="FFFFFF"/>
        </w:rPr>
        <w:t>szczawno</w:t>
      </w:r>
      <w:r w:rsidRPr="002153B0">
        <w:rPr>
          <w:rFonts w:ascii="Calibri" w:hAnsi="Calibri" w:cs="Calibri"/>
          <w:sz w:val="18"/>
          <w:szCs w:val="18"/>
          <w:shd w:val="clear" w:color="auto" w:fill="FFFFFF"/>
        </w:rPr>
        <w:noBreakHyphen/>
        <w:t>zdroj.pl</w:t>
      </w:r>
      <w:r w:rsidRPr="002153B0">
        <w:rPr>
          <w:rStyle w:val="Teksttreci2"/>
          <w:color w:val="auto"/>
          <w:sz w:val="18"/>
          <w:szCs w:val="18"/>
          <w:lang w:bidi="en-US"/>
        </w:rPr>
        <w:t xml:space="preserve">  </w:t>
      </w:r>
      <w:r w:rsidRPr="002153B0">
        <w:rPr>
          <w:rStyle w:val="Teksttreci2"/>
          <w:color w:val="auto"/>
          <w:sz w:val="18"/>
          <w:szCs w:val="18"/>
        </w:rPr>
        <w:t xml:space="preserve">lub pisemnie na adres: </w:t>
      </w:r>
      <w:r w:rsidRPr="002153B0">
        <w:rPr>
          <w:rFonts w:ascii="Calibri" w:hAnsi="Calibri" w:cs="Calibri"/>
          <w:sz w:val="18"/>
          <w:szCs w:val="18"/>
        </w:rPr>
        <w:t>Urząd Miejski w Szczawnie-Zdroju, ul. Tadeusza Kościuszki 17, 58-310 Szczawno-Zdrój</w:t>
      </w:r>
    </w:p>
    <w:sectPr w:rsidR="002153B0" w:rsidRPr="0021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D69"/>
    <w:multiLevelType w:val="multilevel"/>
    <w:tmpl w:val="D6EE22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1714F"/>
    <w:multiLevelType w:val="multilevel"/>
    <w:tmpl w:val="759EC8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8259B"/>
    <w:multiLevelType w:val="multilevel"/>
    <w:tmpl w:val="AAF2B5D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444444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1B"/>
    <w:rsid w:val="001521E1"/>
    <w:rsid w:val="001A3E1B"/>
    <w:rsid w:val="002153B0"/>
    <w:rsid w:val="00403714"/>
    <w:rsid w:val="00E0706A"/>
    <w:rsid w:val="00E46C2F"/>
    <w:rsid w:val="00E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E1B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A3E1B"/>
    <w:rPr>
      <w:rFonts w:ascii="Calibri" w:eastAsia="Calibri" w:hAnsi="Calibri" w:cs="Calibri"/>
      <w:b/>
      <w:bCs/>
      <w:sz w:val="42"/>
      <w:szCs w:val="42"/>
      <w:shd w:val="clear" w:color="auto" w:fill="FFFFFF"/>
    </w:rPr>
  </w:style>
  <w:style w:type="character" w:customStyle="1" w:styleId="Teksttreci2">
    <w:name w:val="Tekst treści (2)"/>
    <w:basedOn w:val="Domylnaczcionkaakapitu"/>
    <w:rsid w:val="001A3E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"/>
    <w:basedOn w:val="Domylnaczcionkaakapitu"/>
    <w:rsid w:val="001A3E1B"/>
    <w:rPr>
      <w:rFonts w:ascii="Calibri" w:eastAsia="Calibri" w:hAnsi="Calibri" w:cs="Calibri"/>
      <w:b/>
      <w:bCs/>
      <w:i w:val="0"/>
      <w:iCs w:val="0"/>
      <w:smallCaps w:val="0"/>
      <w:strike w:val="0"/>
      <w:color w:val="44444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1A3E1B"/>
    <w:pPr>
      <w:widowControl w:val="0"/>
      <w:shd w:val="clear" w:color="auto" w:fill="FFFFFF"/>
      <w:spacing w:line="512" w:lineRule="exact"/>
      <w:outlineLvl w:val="0"/>
    </w:pPr>
    <w:rPr>
      <w:rFonts w:ascii="Calibri" w:eastAsia="Calibri" w:hAnsi="Calibri" w:cs="Calibri"/>
      <w:b/>
      <w:bCs/>
      <w:noProof w:val="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E1B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A3E1B"/>
    <w:rPr>
      <w:rFonts w:ascii="Calibri" w:eastAsia="Calibri" w:hAnsi="Calibri" w:cs="Calibri"/>
      <w:b/>
      <w:bCs/>
      <w:sz w:val="42"/>
      <w:szCs w:val="42"/>
      <w:shd w:val="clear" w:color="auto" w:fill="FFFFFF"/>
    </w:rPr>
  </w:style>
  <w:style w:type="character" w:customStyle="1" w:styleId="Teksttreci2">
    <w:name w:val="Tekst treści (2)"/>
    <w:basedOn w:val="Domylnaczcionkaakapitu"/>
    <w:rsid w:val="001A3E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"/>
    <w:basedOn w:val="Domylnaczcionkaakapitu"/>
    <w:rsid w:val="001A3E1B"/>
    <w:rPr>
      <w:rFonts w:ascii="Calibri" w:eastAsia="Calibri" w:hAnsi="Calibri" w:cs="Calibri"/>
      <w:b/>
      <w:bCs/>
      <w:i w:val="0"/>
      <w:iCs w:val="0"/>
      <w:smallCaps w:val="0"/>
      <w:strike w:val="0"/>
      <w:color w:val="44444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1A3E1B"/>
    <w:pPr>
      <w:widowControl w:val="0"/>
      <w:shd w:val="clear" w:color="auto" w:fill="FFFFFF"/>
      <w:spacing w:line="512" w:lineRule="exact"/>
      <w:outlineLvl w:val="0"/>
    </w:pPr>
    <w:rPr>
      <w:rFonts w:ascii="Calibri" w:eastAsia="Calibri" w:hAnsi="Calibri" w:cs="Calibri"/>
      <w:b/>
      <w:bCs/>
      <w:noProof w:val="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wark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Paula</cp:lastModifiedBy>
  <cp:revision>2</cp:revision>
  <cp:lastPrinted>2018-05-24T09:22:00Z</cp:lastPrinted>
  <dcterms:created xsi:type="dcterms:W3CDTF">2018-05-25T08:23:00Z</dcterms:created>
  <dcterms:modified xsi:type="dcterms:W3CDTF">2018-05-25T08:23:00Z</dcterms:modified>
</cp:coreProperties>
</file>