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0D" w:rsidRDefault="00832F0D" w:rsidP="00832F0D">
      <w:pPr>
        <w:ind w:left="-426" w:right="-284"/>
        <w:jc w:val="center"/>
      </w:pPr>
      <w:r>
        <w:rPr>
          <w:rFonts w:ascii="Arial" w:hAnsi="Arial" w:cs="Arial"/>
          <w:bCs/>
          <w:color w:val="000000"/>
        </w:rPr>
        <w:t>Załącznik nr 10 do projektu Uchwały Nr… Rady Miejskiej w Szczawnie-Zdroju z dnia ... 2015</w:t>
      </w:r>
    </w:p>
    <w:p w:rsidR="00832F0D" w:rsidRDefault="00832F0D" w:rsidP="00832F0D"/>
    <w:p w:rsidR="00832F0D" w:rsidRDefault="00832F0D" w:rsidP="00832F0D">
      <w:pPr>
        <w:jc w:val="center"/>
        <w:rPr>
          <w:b/>
        </w:rPr>
      </w:pPr>
      <w:r>
        <w:rPr>
          <w:b/>
        </w:rPr>
        <w:t>PLAN DOCHODÓW ZWIĄZANYCH Z GROMADZENIEM ŚRODKÓW Z OPŁAT I KAR ZA KORZYSTANIE ZE ŚRODOWISKA ORAZ  PLAN WYDATKÓW NA FINANSOWANIE ZADAŃ Z ZAKRESU OCHRONY ŚRODOWISKA I GOSPODARKI WODNEJ</w:t>
      </w:r>
    </w:p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r>
              <w:t>Plan na 2016 rok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right"/>
            </w:pPr>
          </w:p>
          <w:p w:rsidR="00832F0D" w:rsidRDefault="00832F0D">
            <w:pPr>
              <w:jc w:val="right"/>
            </w:pPr>
            <w: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90019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r>
              <w:t>Wpływy i wydatki związane z gromadzeniem środków z opłat i kar za korzystanie ze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right"/>
            </w:pPr>
          </w:p>
          <w:p w:rsidR="00832F0D" w:rsidRDefault="00832F0D">
            <w:pPr>
              <w:jc w:val="right"/>
            </w:pPr>
            <w: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0690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both"/>
            </w:pPr>
            <w:r>
              <w:t>Wpływy z różnych opłat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right"/>
            </w:pPr>
            <w:r>
              <w:t>8 000,00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r>
              <w:t>Plan na 2016 rok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right"/>
            </w:pPr>
          </w:p>
          <w:p w:rsidR="00832F0D" w:rsidRDefault="00832F0D">
            <w:pPr>
              <w:jc w:val="right"/>
            </w:pPr>
            <w: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90004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both"/>
            </w:pPr>
            <w:r>
              <w:t>Utrzymanie zieleni w miastach i gminach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right"/>
            </w:pPr>
            <w: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4300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both"/>
            </w:pPr>
            <w:r>
              <w:t>Zakup usług pozostałych</w:t>
            </w:r>
          </w:p>
          <w:p w:rsidR="00832F0D" w:rsidRDefault="00832F0D">
            <w:pPr>
              <w:jc w:val="both"/>
            </w:pPr>
            <w:r>
              <w:t>Leczenie drzew pomników przyrody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Default="00832F0D">
            <w:pPr>
              <w:jc w:val="right"/>
            </w:pPr>
          </w:p>
          <w:p w:rsidR="00832F0D" w:rsidRDefault="00832F0D">
            <w:pPr>
              <w:jc w:val="right"/>
            </w:pPr>
            <w:r>
              <w:t>8 000,00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/>
    <w:p w:rsidR="006F4BE7" w:rsidRDefault="006F4BE7">
      <w:bookmarkStart w:id="0" w:name="_GoBack"/>
      <w:bookmarkEnd w:id="0"/>
    </w:p>
    <w:sectPr w:rsidR="006F4B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8E8"/>
    <w:rsid w:val="001C58E8"/>
    <w:rsid w:val="006F4BE7"/>
    <w:rsid w:val="0083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2</cp:revision>
  <dcterms:created xsi:type="dcterms:W3CDTF">2015-11-30T14:14:00Z</dcterms:created>
  <dcterms:modified xsi:type="dcterms:W3CDTF">2015-11-30T14:14:00Z</dcterms:modified>
</cp:coreProperties>
</file>