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D84" w:rsidRPr="00037D84" w:rsidRDefault="00037D84" w:rsidP="00037D84">
      <w:pPr>
        <w:spacing w:after="280" w:line="420" w:lineRule="atLeast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Szczawno Zdrój: Ubezpieczenie majątku i innych interesów </w:t>
      </w:r>
      <w:r w:rsidR="009F4E8C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U</w:t>
      </w:r>
      <w:r w:rsidRPr="00037D84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zdrowiskowej </w:t>
      </w:r>
      <w:r w:rsidR="009F4E8C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G</w:t>
      </w:r>
      <w:r w:rsidRPr="00037D84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miny </w:t>
      </w:r>
      <w:r w:rsidR="009F4E8C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M</w:t>
      </w:r>
      <w:r w:rsidRPr="00037D84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iejskiej Szczawno-Zdrój</w:t>
      </w:r>
      <w:r w:rsidRPr="00037D84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037D84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170343 - 2015; data zamieszczenia: 20.11.2015</w:t>
      </w:r>
      <w:r w:rsidRPr="00037D84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ZAMÓWIENIU - usługi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"/>
        <w:gridCol w:w="5248"/>
      </w:tblGrid>
      <w:tr w:rsidR="00037D84" w:rsidRPr="00037D84" w:rsidTr="00037D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7D84" w:rsidRPr="00037D84" w:rsidRDefault="00037D84" w:rsidP="00037D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7D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037D84" w:rsidRPr="00037D84" w:rsidRDefault="00037D84" w:rsidP="00037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037D8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</w:t>
            </w:r>
            <w:proofErr w:type="gramEnd"/>
            <w:r w:rsidRPr="00037D8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publicznego</w:t>
            </w:r>
          </w:p>
        </w:tc>
      </w:tr>
      <w:tr w:rsidR="00037D84" w:rsidRPr="00037D84" w:rsidTr="00037D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7D84" w:rsidRPr="00037D84" w:rsidRDefault="00037D84" w:rsidP="00037D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37D84" w:rsidRPr="00037D84" w:rsidRDefault="00037D84" w:rsidP="00037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037D8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</w:t>
            </w:r>
            <w:proofErr w:type="gramEnd"/>
            <w:r w:rsidRPr="00037D8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umowy ramowej</w:t>
            </w:r>
          </w:p>
        </w:tc>
      </w:tr>
      <w:tr w:rsidR="00037D84" w:rsidRPr="00037D84" w:rsidTr="00037D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7D84" w:rsidRPr="00037D84" w:rsidRDefault="00037D84" w:rsidP="00037D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37D84" w:rsidRPr="00037D84" w:rsidRDefault="00037D84" w:rsidP="00037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037D8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</w:t>
            </w:r>
            <w:proofErr w:type="gramEnd"/>
            <w:r w:rsidRPr="00037D8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dynamicznego systemu zakupów (DSZ)</w:t>
            </w:r>
          </w:p>
        </w:tc>
      </w:tr>
    </w:tbl>
    <w:p w:rsidR="00037D84" w:rsidRPr="00037D84" w:rsidRDefault="00037D84" w:rsidP="00037D84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Uzdrowiskowa Gmina Miejska Szczawno 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Zdrój , 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ul. Kościuszki 17, 58-310 Szczawno Zdrój, woj. dolnośląskie, tel. 074 8493916, faks 074 8435613.</w:t>
      </w:r>
    </w:p>
    <w:p w:rsidR="00037D84" w:rsidRPr="00037D84" w:rsidRDefault="00037D84" w:rsidP="00037D84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 zamawiającego: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http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://um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.szczawnozdroj.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ibip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.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wroc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.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pl</w:t>
      </w:r>
      <w:proofErr w:type="gramEnd"/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037D84" w:rsidRPr="00037D84" w:rsidRDefault="00037D84" w:rsidP="00037D84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OKREŚLENIE PRZEDMIOTU ZAMÓWIENIA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II.1.1) Nazwa nadana zamówieniu przez zamawiającego: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Ubezpieczenie majątku i innych interesów </w:t>
      </w:r>
      <w:r w:rsidR="009B3502">
        <w:rPr>
          <w:rFonts w:ascii="Arial CE" w:eastAsia="Times New Roman" w:hAnsi="Arial CE" w:cs="Arial CE"/>
          <w:sz w:val="20"/>
          <w:szCs w:val="20"/>
          <w:lang w:eastAsia="pl-PL"/>
        </w:rPr>
        <w:t>U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zdrowiskowej </w:t>
      </w:r>
      <w:r w:rsidR="009B3502">
        <w:rPr>
          <w:rFonts w:ascii="Arial CE" w:eastAsia="Times New Roman" w:hAnsi="Arial CE" w:cs="Arial CE"/>
          <w:sz w:val="20"/>
          <w:szCs w:val="20"/>
          <w:lang w:eastAsia="pl-PL"/>
        </w:rPr>
        <w:t>G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miny </w:t>
      </w:r>
      <w:r w:rsidR="009B3502">
        <w:rPr>
          <w:rFonts w:ascii="Arial CE" w:eastAsia="Times New Roman" w:hAnsi="Arial CE" w:cs="Arial CE"/>
          <w:sz w:val="20"/>
          <w:szCs w:val="20"/>
          <w:lang w:eastAsia="pl-PL"/>
        </w:rPr>
        <w:t>M</w:t>
      </w:r>
      <w:bookmarkStart w:id="0" w:name="_GoBack"/>
      <w:bookmarkEnd w:id="0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iejskiej Szczawno-Zdrój.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II.1.2) Rodzaj zamówienia: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usługi.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II.1.4) Określenie przedmiotu oraz wielkości lub zakresu zamówienia: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Przedmiotem zamówienia jest ubezpieczenie majątku i innych interesów Uzdrowiskowej Gminy Miejskiej Szczawno-Zdrój. Przedmiot zamówienia podlega podziałowi na niżej wymienione części: Część I: ubezpieczenie majątku i odpowiedzialności cywilnej Uzdrowiskowej Gminy Miejskiej Szczawno-Zdrój. Zakres zamówienia obejmuje: 1) ubezpieczenie mienia od wszystkich </w:t>
      </w:r>
      <w:proofErr w:type="spell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ryzyk</w:t>
      </w:r>
      <w:proofErr w:type="spell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, 2) ubezpieczenie sprzętu elektronicznego od wszystkich </w:t>
      </w:r>
      <w:proofErr w:type="spell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ryzyk</w:t>
      </w:r>
      <w:proofErr w:type="spell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, 3) ubezpieczenie maszyn i urządzeń od wszystkich </w:t>
      </w:r>
      <w:proofErr w:type="spell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ryzyk</w:t>
      </w:r>
      <w:proofErr w:type="spell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, 4) ubezpieczenie odpowiedzialności cywilnej, 5) ubezpieczenie odpowiedzialności cywilnej zarządcy nieruchomości, 6) ubezpieczenie następstw nieszczęśliwych wypadków pracowników, 7) ubezpieczenie następstw nieszczęśliwych wypadków osób odpracowujących zadłużenie lub wyrok. Część II: ubezpieczenie pojazdów mechanicznych Uzdrowiskowej Gminy Miejskiej Szczawno-Zdrój. Zakres zamówienia obejmuje: 1) obowiązkowe ubezpieczenie OC posiadaczy pojazdów mechanicznych, 2) ubezpieczenie pojazdów od uszkodzenia i utraty auto casco, 3) ubezpieczenie następstw nieszczęśliwych wypadków kierowcy i pasażerów, 4) </w:t>
      </w:r>
      <w:proofErr w:type="spell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bezskładkowe</w:t>
      </w:r>
      <w:proofErr w:type="spell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ubezpieczenie </w:t>
      </w:r>
      <w:proofErr w:type="spellStart"/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assistance</w:t>
      </w:r>
      <w:proofErr w:type="spell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(jeśli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wykonawca takie posiada), 5) </w:t>
      </w:r>
      <w:proofErr w:type="spell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bezskładkowe</w:t>
      </w:r>
      <w:proofErr w:type="spell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ubezpieczenie OC posiadaczy pojazdów mechanicznych za szkody powstałe w związku z ruchem pojazdów na terenie państw należących do Systemu Zielonej Karty, a niebędących członkami Unii Europejskiej - tzw. Zielona Karta..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528"/>
      </w:tblGrid>
      <w:tr w:rsidR="00037D84" w:rsidRPr="00037D84" w:rsidTr="00037D84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7D84" w:rsidRPr="00037D84" w:rsidRDefault="00037D84" w:rsidP="00037D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7D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037D84" w:rsidRPr="00037D84" w:rsidRDefault="00037D84" w:rsidP="00037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037D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</w:t>
            </w:r>
            <w:proofErr w:type="gramEnd"/>
            <w:r w:rsidRPr="00037D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się udzielenie zamówień uzupełniających:</w:t>
            </w:r>
          </w:p>
        </w:tc>
      </w:tr>
    </w:tbl>
    <w:p w:rsidR="00037D84" w:rsidRPr="00037D84" w:rsidRDefault="00037D84" w:rsidP="00037D84">
      <w:pPr>
        <w:numPr>
          <w:ilvl w:val="0"/>
          <w:numId w:val="2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Określenie przedmiotu oraz wielkości lub zakresu zamówień uzupełniających</w:t>
      </w:r>
    </w:p>
    <w:p w:rsidR="00037D84" w:rsidRPr="00037D84" w:rsidRDefault="00037D84" w:rsidP="00037D84">
      <w:pPr>
        <w:numPr>
          <w:ilvl w:val="0"/>
          <w:numId w:val="2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Zamawiający przewiduje realizację zamówień uzupełniających, o których mowa w art. 67 ust. 1 pkt 6 ustawy, stanowiących nie więcej niż 20% wartości zamówienia podstawowego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II.1.6) Wspólny Słownik Zamówień (CPV):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66.51.00.00-8.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II.1.7) Czy dopuszcza się złożenie oferty częściowej: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tak, liczba 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części: 2.</w:t>
      </w:r>
      <w:proofErr w:type="gramEnd"/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II.1.8) Czy dopuszcza się złożenie oferty wariantowej: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nie.</w:t>
      </w:r>
      <w:proofErr w:type="gramEnd"/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CZAS TRWANIA ZAMÓWIENIA LUB TERMIN WYKONANIA: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miesiącach: 36.</w:t>
      </w:r>
    </w:p>
    <w:p w:rsidR="00037D84" w:rsidRPr="00037D84" w:rsidRDefault="00037D84" w:rsidP="00037D84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WADIUM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Informacja na temat wadium: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Zamawiający nie żąda od wykonawców wniesienia wadium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ZALICZKI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037D84" w:rsidRPr="00037D84" w:rsidRDefault="00037D84" w:rsidP="00037D84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037D84" w:rsidRPr="00037D84" w:rsidRDefault="00037D84" w:rsidP="00037D84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037D84" w:rsidRPr="00037D84" w:rsidRDefault="00037D84" w:rsidP="00037D84">
      <w:pPr>
        <w:numPr>
          <w:ilvl w:val="1"/>
          <w:numId w:val="3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Warunek zostanie uznany za 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spełniony jeżeli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wykonawca przedstawi dokumenty potwierdzające posiadanie uprawnień do prowadzenia działalności ubezpieczeniowej, w szczególności zezwolenie wydane przez ministra właściwego ds. instytucji finansowych - zgodnie z art. 30 ustawy z dnia 28 lipca 1990 r. o działalności ubezpieczeniowej (tekst jednolity Dz. U. 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z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1996 r. nr 11, poz. 62 z </w:t>
      </w:r>
      <w:proofErr w:type="spell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późn</w:t>
      </w:r>
      <w:proofErr w:type="spell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. 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zm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.) lub organ nadzoru - zgodnie z art. 92 lub 107 ustawy z dnia 22 maja 2003 r. o działalności ubezpieczeniowej (tekst jednolity Dz. U. 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z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2015 r. poz. 1206 z </w:t>
      </w:r>
      <w:proofErr w:type="spell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późn</w:t>
      </w:r>
      <w:proofErr w:type="spell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. 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zm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.), na prowadzenie działalności ubezpieczeniowej lub zaświadczenie wydane przez organ nadzoru, że Wykonawca prowadzi działalność ubezpieczeniową (tylko w przypadku, jeżeli wykonawca nie działa na podstawie zezwolenia - na podstawie art. 95 i 97 ustawy z dnia 28 lipca 1990 roku o działalności ubezpieczeniowej)</w:t>
      </w:r>
    </w:p>
    <w:p w:rsidR="00037D84" w:rsidRPr="00037D84" w:rsidRDefault="00037D84" w:rsidP="00037D84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III.3.2) Wiedza i doświadczenie</w:t>
      </w:r>
    </w:p>
    <w:p w:rsidR="00037D84" w:rsidRPr="00037D84" w:rsidRDefault="00037D84" w:rsidP="00037D84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037D84" w:rsidRPr="00037D84" w:rsidRDefault="00037D84" w:rsidP="00037D84">
      <w:pPr>
        <w:numPr>
          <w:ilvl w:val="1"/>
          <w:numId w:val="3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Zamawiający nie określa szczegółowych 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wymagań co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do potwierdzania spełniania tego warunku. Ocena spełniania tego warunku zostanie dokonana według formuły spełnia - nie spełnia w oparciu o informacje zawarte w wymaganym oświadczeniu</w:t>
      </w:r>
    </w:p>
    <w:p w:rsidR="00037D84" w:rsidRPr="00037D84" w:rsidRDefault="00037D84" w:rsidP="00037D84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III.3.3) Potencjał techniczny</w:t>
      </w:r>
    </w:p>
    <w:p w:rsidR="00037D84" w:rsidRPr="00037D84" w:rsidRDefault="00037D84" w:rsidP="00037D84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037D84" w:rsidRPr="00037D84" w:rsidRDefault="00037D84" w:rsidP="00037D84">
      <w:pPr>
        <w:numPr>
          <w:ilvl w:val="1"/>
          <w:numId w:val="3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Zamawiający nie określa szczegółowych 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wymagań co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do potwierdzania spełniania tego warunku. Ocena spełniania tego warunku zostanie dokonana według formuły spełnia - nie spełnia w oparciu o informacje zawarte w wymaganym oświadczeniu</w:t>
      </w:r>
    </w:p>
    <w:p w:rsidR="00037D84" w:rsidRPr="00037D84" w:rsidRDefault="00037D84" w:rsidP="00037D84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III.3.4) Osoby zdolne do wykonania zamówienia</w:t>
      </w:r>
    </w:p>
    <w:p w:rsidR="00037D84" w:rsidRPr="00037D84" w:rsidRDefault="00037D84" w:rsidP="00037D84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037D84" w:rsidRPr="00037D84" w:rsidRDefault="00037D84" w:rsidP="00037D84">
      <w:pPr>
        <w:numPr>
          <w:ilvl w:val="1"/>
          <w:numId w:val="3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Zamawiający nie określa szczegółowych 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wymagań co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do potwierdzania spełniania tego warunku. Ocena spełniania tego warunku zostanie dokonana według formuły spełnia - nie spełnia w oparciu o informacje zawarte w wymaganym oświadczeniu</w:t>
      </w:r>
    </w:p>
    <w:p w:rsidR="00037D84" w:rsidRPr="00037D84" w:rsidRDefault="00037D84" w:rsidP="00037D84">
      <w:pPr>
        <w:numPr>
          <w:ilvl w:val="0"/>
          <w:numId w:val="3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III.3.5) Sytuacja ekonomiczna i finansowa</w:t>
      </w:r>
    </w:p>
    <w:p w:rsidR="00037D84" w:rsidRPr="00037D84" w:rsidRDefault="00037D84" w:rsidP="00037D84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037D84" w:rsidRPr="00037D84" w:rsidRDefault="00037D84" w:rsidP="00037D84">
      <w:pPr>
        <w:numPr>
          <w:ilvl w:val="1"/>
          <w:numId w:val="3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Zamawiający nie określa szczegółowych 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wymagań co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do potwierdzania spełniania tego warunku. Ocena spełniania tego warunku zostanie dokonana według formuły spełnia - nie spełnia w oparciu o informacje zawarte w wymaganym oświadczeniu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037D84" w:rsidRPr="00037D84" w:rsidRDefault="00037D84" w:rsidP="00037D84">
      <w:pPr>
        <w:numPr>
          <w:ilvl w:val="0"/>
          <w:numId w:val="4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potwierdzenie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posiadania uprawnień do wykonywania określonej działalności lub czynności, jeżeli przepisy prawa nakładają obowiązek ich posiadania, w szczególności koncesje, zezwolenia lub licencje;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037D84" w:rsidRPr="00037D84" w:rsidRDefault="00037D84" w:rsidP="00037D84">
      <w:pPr>
        <w:numPr>
          <w:ilvl w:val="0"/>
          <w:numId w:val="5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oświadczenie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o braku podstaw do wykluczenia;</w:t>
      </w:r>
    </w:p>
    <w:p w:rsidR="00037D84" w:rsidRPr="00037D84" w:rsidRDefault="00037D84" w:rsidP="00037D84">
      <w:pPr>
        <w:numPr>
          <w:ilvl w:val="0"/>
          <w:numId w:val="5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aktualny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III.4.3) Dokumenty podmiotów zagranicznych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III.4.3.1) 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dokument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wystawiony w kraju, w którym ma siedzibę lub miejsce zamieszkania potwierdzający, że:</w:t>
      </w:r>
    </w:p>
    <w:p w:rsidR="00037D84" w:rsidRPr="00037D84" w:rsidRDefault="00037D84" w:rsidP="00037D84">
      <w:pPr>
        <w:numPr>
          <w:ilvl w:val="0"/>
          <w:numId w:val="6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III.4.4) Dokumenty dotyczące przynależności do tej samej grupy kapitałowej</w:t>
      </w:r>
    </w:p>
    <w:p w:rsidR="00037D84" w:rsidRPr="00037D84" w:rsidRDefault="00037D84" w:rsidP="00037D84">
      <w:pPr>
        <w:numPr>
          <w:ilvl w:val="0"/>
          <w:numId w:val="7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lista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podmiotów należących do tej samej grupy kapitałowej w rozumieniu ustawy z dnia 16 lutego 2007 r. o ochronie konkurencji i konsumentów albo informacji o tym, że nie należy do grupy kapitałowej;</w:t>
      </w:r>
    </w:p>
    <w:p w:rsidR="00037D84" w:rsidRPr="00037D84" w:rsidRDefault="00037D84" w:rsidP="00037D84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PROCEDURA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TRYB UDZIELENIA ZAMÓWIENIA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IV.1.1) Tryb udzielenia zamówienia: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nieograniczony.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KRYTERIA OCENY OFERT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IV.2.1) Kryteria oceny ofert: 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IV.2.2)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947"/>
      </w:tblGrid>
      <w:tr w:rsidR="00037D84" w:rsidRPr="00037D84" w:rsidTr="00037D84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37D84" w:rsidRPr="00037D84" w:rsidRDefault="00037D84" w:rsidP="00037D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7D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37D84" w:rsidRPr="00037D84" w:rsidRDefault="00037D84" w:rsidP="00037D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037D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</w:t>
            </w:r>
            <w:proofErr w:type="gramEnd"/>
            <w:r w:rsidRPr="00037D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będzie aukcja elektroniczna,</w:t>
            </w:r>
            <w:r w:rsidRPr="00037D8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IV.3) ZMIANA UMOWY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przewiduje się istotne zmiany postanowień zawartej umowy w stosunku do treści oferty, na </w:t>
      </w:r>
      <w:proofErr w:type="gramStart"/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podstawie której</w:t>
      </w:r>
      <w:proofErr w:type="gramEnd"/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 dokonano wyboru wykonawcy: 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Dopuszczalne zmiany postanowień umowy oraz określenie warunków zmian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Możliwość dokonania istotnych zmian postanowień zawartej umowy w stosunku do treści oferty, na 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podstawie której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dokonano wyboru wykonawcy, określona została we wzorach umów stanowiących załączniki do SIWZ.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INFORMACJE ADMINISTRACYJNE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IV.4.1)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 </w:t>
      </w: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http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://um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.szczawnozdroj.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ibip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.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wroc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.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pl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br/>
      </w: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Urząd Miejski w Szczawnie-Zdroju, ul. Kościuszki 17, 58-310 Szczawno-Zdrój.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01.12.2015 godzina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13:00, miejsce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: Urząd Miejski w Szczawnie-Zdroju, ul. Kościuszki 17, 58-310 Szczawno-Zdrój.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IV.4.5) Termin związania ofertą: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dniach: 30 (od ostatecznego terminu składania ofert).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  <w:proofErr w:type="gramEnd"/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ZAŁĄCZNIK I - INFORMACJE DOTYCZĄCE OFERT CZĘŚCIOWYCH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CZĘŚĆ Nr: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1 </w:t>
      </w: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NAZWA: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Ubezpieczenie majątku i odpowiedzialności cywilnej uzdrowiskowej gminy miejskiej Szczawno-Zdrój.</w:t>
      </w:r>
    </w:p>
    <w:p w:rsidR="00037D84" w:rsidRPr="00037D84" w:rsidRDefault="00037D84" w:rsidP="00037D84">
      <w:pPr>
        <w:numPr>
          <w:ilvl w:val="0"/>
          <w:numId w:val="8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1) Krótki opis ze wskazaniem wielkości lub zakresu zamówienia: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Ubezpieczenie majątku i odpowiedzialności cywilnej Uzdrowiskowej Gminy Miejskiej Szczawno-Zdrój. Zakres zamówienia obejmuje: 1) ubezpieczenie mienia od wszystkich </w:t>
      </w:r>
      <w:proofErr w:type="spell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ryzyk</w:t>
      </w:r>
      <w:proofErr w:type="spell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, 2) ubezpieczenie sprzętu elektronicznego od wszystkich </w:t>
      </w:r>
      <w:proofErr w:type="spell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ryzyk</w:t>
      </w:r>
      <w:proofErr w:type="spell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, 3) ubezpieczenie maszyn i urządzeń od wszystkich </w:t>
      </w:r>
      <w:proofErr w:type="spell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ryzyk</w:t>
      </w:r>
      <w:proofErr w:type="spell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, 4) ubezpieczenie odpowiedzialności cywilnej, 5) ubezpieczenie odpowiedzialności cywilnej zarządcy nieruchomości, 6) ubezpieczenie następstw nieszczęśliwych wypadków pracowników, 7) ubezpieczenie następstw nieszczęśliwych wypadków osób odpracowujących zadłużenie lub wyrok..</w:t>
      </w:r>
    </w:p>
    <w:p w:rsidR="00037D84" w:rsidRPr="00037D84" w:rsidRDefault="00037D84" w:rsidP="00037D84">
      <w:pPr>
        <w:numPr>
          <w:ilvl w:val="0"/>
          <w:numId w:val="8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2) Wspólny Słownik Zamówień (CPV):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66.51.00.00-8.</w:t>
      </w:r>
    </w:p>
    <w:p w:rsidR="00037D84" w:rsidRPr="00037D84" w:rsidRDefault="00037D84" w:rsidP="00037D84">
      <w:pPr>
        <w:numPr>
          <w:ilvl w:val="0"/>
          <w:numId w:val="8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3) Czas trwania lub termin wykonania: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miesiącach: 36.</w:t>
      </w:r>
    </w:p>
    <w:p w:rsidR="00037D84" w:rsidRPr="00037D84" w:rsidRDefault="00037D84" w:rsidP="00037D84">
      <w:pPr>
        <w:numPr>
          <w:ilvl w:val="0"/>
          <w:numId w:val="8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4) Kryteria oceny ofert: 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cena oraz inne kryteria związane z przedmiotem zamówienia:</w:t>
      </w:r>
    </w:p>
    <w:p w:rsidR="00037D84" w:rsidRPr="00037D84" w:rsidRDefault="00037D84" w:rsidP="00037D84">
      <w:pPr>
        <w:numPr>
          <w:ilvl w:val="1"/>
          <w:numId w:val="8"/>
        </w:numPr>
        <w:spacing w:before="100" w:beforeAutospacing="1" w:after="100" w:afterAutospacing="1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1. Cena - 80</w:t>
      </w:r>
    </w:p>
    <w:p w:rsidR="00037D84" w:rsidRPr="00037D84" w:rsidRDefault="00037D84" w:rsidP="00037D84">
      <w:pPr>
        <w:numPr>
          <w:ilvl w:val="1"/>
          <w:numId w:val="8"/>
        </w:numPr>
        <w:spacing w:before="100" w:beforeAutospacing="1" w:after="100" w:afterAutospacing="1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2. Klauzule dodatkowe i inne postanowienia szczególne fakultatywne - 20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CZĘŚĆ Nr: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2 </w:t>
      </w: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NAZWA: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Ubezpieczenie pojazdów mechanicznych uzdrowiskowej gminy miejskiej Szczawno-Zdrój.</w:t>
      </w:r>
    </w:p>
    <w:p w:rsidR="00037D84" w:rsidRPr="00037D84" w:rsidRDefault="00037D84" w:rsidP="00037D84">
      <w:pPr>
        <w:numPr>
          <w:ilvl w:val="0"/>
          <w:numId w:val="9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1) Krótki opis ze wskazaniem wielkości lub zakresu zamówienia: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Ubezpieczenie pojazdów mechanicznych Uzdrowiskowej Gminy Miejskiej Szczawno-Zdrój. Zakres zamówienia obejmuje: 1) obowiązkowe ubezpieczenie OC posiadaczy pojazdów mechanicznych, 2) ubezpieczenie pojazdów od uszkodzenia i utraty auto casco, 3) ubezpieczenie następstw nieszczęśliwych wypadków kierowcy i pasażerów, 4) </w:t>
      </w:r>
      <w:proofErr w:type="spell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bezskładkowe</w:t>
      </w:r>
      <w:proofErr w:type="spell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ubezpieczenie </w:t>
      </w:r>
      <w:proofErr w:type="spellStart"/>
      <w:proofErr w:type="gram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assistance</w:t>
      </w:r>
      <w:proofErr w:type="spell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(jeśli</w:t>
      </w:r>
      <w:proofErr w:type="gram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wykonawca takie posiada), 5) </w:t>
      </w:r>
      <w:proofErr w:type="spellStart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bezskładkowe</w:t>
      </w:r>
      <w:proofErr w:type="spellEnd"/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ubezpieczenie OC posiadaczy pojazdów mechanicznych za szkody powstałe w związku z ruchem pojazdów na terenie państw należących do Systemu Zielonej Karty, a niebędących członkami Unii Europejskiej - tzw. Zielona Karta..</w:t>
      </w:r>
    </w:p>
    <w:p w:rsidR="00037D84" w:rsidRPr="00037D84" w:rsidRDefault="00037D84" w:rsidP="00037D84">
      <w:pPr>
        <w:numPr>
          <w:ilvl w:val="0"/>
          <w:numId w:val="9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2) Wspólny Słownik Zamówień (CPV):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66.51.00.00-8.</w:t>
      </w:r>
    </w:p>
    <w:p w:rsidR="00037D84" w:rsidRPr="00037D84" w:rsidRDefault="00037D84" w:rsidP="00037D84">
      <w:pPr>
        <w:numPr>
          <w:ilvl w:val="0"/>
          <w:numId w:val="9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3) Czas trwania lub termin wykonania: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miesiącach: 36.</w:t>
      </w:r>
    </w:p>
    <w:p w:rsidR="00037D84" w:rsidRPr="00037D84" w:rsidRDefault="00037D84" w:rsidP="00037D84">
      <w:pPr>
        <w:numPr>
          <w:ilvl w:val="0"/>
          <w:numId w:val="9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4) Kryteria oceny ofert: </w:t>
      </w: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cena oraz inne kryteria związane z przedmiotem zamówienia:</w:t>
      </w:r>
    </w:p>
    <w:p w:rsidR="00037D84" w:rsidRPr="00037D84" w:rsidRDefault="00037D84" w:rsidP="00037D84">
      <w:pPr>
        <w:numPr>
          <w:ilvl w:val="1"/>
          <w:numId w:val="9"/>
        </w:numPr>
        <w:spacing w:before="100" w:beforeAutospacing="1" w:after="100" w:afterAutospacing="1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1. Cena - 90</w:t>
      </w:r>
    </w:p>
    <w:p w:rsidR="00037D84" w:rsidRPr="00037D84" w:rsidRDefault="00037D84" w:rsidP="00037D84">
      <w:pPr>
        <w:numPr>
          <w:ilvl w:val="1"/>
          <w:numId w:val="9"/>
        </w:numPr>
        <w:spacing w:before="100" w:beforeAutospacing="1" w:after="100" w:afterAutospacing="1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37D84">
        <w:rPr>
          <w:rFonts w:ascii="Arial CE" w:eastAsia="Times New Roman" w:hAnsi="Arial CE" w:cs="Arial CE"/>
          <w:sz w:val="20"/>
          <w:szCs w:val="20"/>
          <w:lang w:eastAsia="pl-PL"/>
        </w:rPr>
        <w:t>2. Klauzule dodatkowe i inne postanowienia szczególne fakultatywne - 10</w:t>
      </w:r>
    </w:p>
    <w:p w:rsidR="00037D84" w:rsidRPr="00037D84" w:rsidRDefault="00037D84" w:rsidP="00037D84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9E0B09" w:rsidRDefault="009B3502"/>
    <w:sectPr w:rsidR="009E0B09" w:rsidSect="00037D84">
      <w:pgSz w:w="11906" w:h="16838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953FC"/>
    <w:multiLevelType w:val="multilevel"/>
    <w:tmpl w:val="7F3C8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801969"/>
    <w:multiLevelType w:val="multilevel"/>
    <w:tmpl w:val="230AB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E76915"/>
    <w:multiLevelType w:val="multilevel"/>
    <w:tmpl w:val="53CC0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FD2AFB"/>
    <w:multiLevelType w:val="multilevel"/>
    <w:tmpl w:val="4B742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8A0775"/>
    <w:multiLevelType w:val="multilevel"/>
    <w:tmpl w:val="8AF07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00243B"/>
    <w:multiLevelType w:val="multilevel"/>
    <w:tmpl w:val="2D825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2E0B51"/>
    <w:multiLevelType w:val="multilevel"/>
    <w:tmpl w:val="C3C63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77721E"/>
    <w:multiLevelType w:val="multilevel"/>
    <w:tmpl w:val="7A94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2863F1"/>
    <w:multiLevelType w:val="multilevel"/>
    <w:tmpl w:val="A17A3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8"/>
  </w:num>
  <w:num w:numId="6">
    <w:abstractNumId w:val="7"/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D84"/>
    <w:rsid w:val="00037D84"/>
    <w:rsid w:val="0022148F"/>
    <w:rsid w:val="009B3502"/>
    <w:rsid w:val="009E6DF3"/>
    <w:rsid w:val="009F4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37D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037D84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037D84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037D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basedOn w:val="Normalny"/>
    <w:rsid w:val="00037D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37D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037D84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037D84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037D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basedOn w:val="Normalny"/>
    <w:rsid w:val="00037D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6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1625</Words>
  <Characters>9754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XX</cp:lastModifiedBy>
  <cp:revision>3</cp:revision>
  <dcterms:created xsi:type="dcterms:W3CDTF">2015-11-20T10:53:00Z</dcterms:created>
  <dcterms:modified xsi:type="dcterms:W3CDTF">2015-11-20T11:19:00Z</dcterms:modified>
</cp:coreProperties>
</file>