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73923" w:rsidRPr="00E73923" w:rsidRDefault="00E73923" w:rsidP="00E73923">
      <w:pPr>
        <w:spacing w:after="280" w:line="420" w:lineRule="atLeast"/>
        <w:jc w:val="center"/>
        <w:rPr>
          <w:rFonts w:ascii="Arial CE" w:eastAsia="Times New Roman" w:hAnsi="Arial CE" w:cs="Arial CE"/>
          <w:sz w:val="26"/>
          <w:szCs w:val="26"/>
          <w:lang w:eastAsia="pl-PL"/>
        </w:rPr>
      </w:pPr>
      <w:r w:rsidRPr="00E73923">
        <w:rPr>
          <w:rFonts w:ascii="Arial CE" w:eastAsia="Times New Roman" w:hAnsi="Arial CE" w:cs="Arial CE"/>
          <w:b/>
          <w:bCs/>
          <w:sz w:val="26"/>
          <w:szCs w:val="26"/>
          <w:lang w:eastAsia="pl-PL"/>
        </w:rPr>
        <w:t>Szczawno Zdrój: Przebudowa ze zmianą sposobu użytkowania dwóch mieszkań na pierwszym piętrze na lokal usługowo-biurowy w budynku przy ul. Kościuszki 19A w Szczawnie-Zdroju celem utworzenia Dziennego Domu - Senior-WIGOR</w:t>
      </w:r>
      <w:r w:rsidRPr="00E73923">
        <w:rPr>
          <w:rFonts w:ascii="Arial CE" w:eastAsia="Times New Roman" w:hAnsi="Arial CE" w:cs="Arial CE"/>
          <w:sz w:val="26"/>
          <w:szCs w:val="26"/>
          <w:lang w:eastAsia="pl-PL"/>
        </w:rPr>
        <w:br/>
      </w:r>
      <w:r w:rsidRPr="00E73923">
        <w:rPr>
          <w:rFonts w:ascii="Arial CE" w:eastAsia="Times New Roman" w:hAnsi="Arial CE" w:cs="Arial CE"/>
          <w:b/>
          <w:bCs/>
          <w:sz w:val="26"/>
          <w:szCs w:val="26"/>
          <w:lang w:eastAsia="pl-PL"/>
        </w:rPr>
        <w:t>Numer ogłoszenia: 264738 - 2015; data zamieszczenia: 07.10.2015</w:t>
      </w:r>
      <w:r w:rsidRPr="00E73923">
        <w:rPr>
          <w:rFonts w:ascii="Arial CE" w:eastAsia="Times New Roman" w:hAnsi="Arial CE" w:cs="Arial CE"/>
          <w:sz w:val="26"/>
          <w:szCs w:val="26"/>
          <w:lang w:eastAsia="pl-PL"/>
        </w:rPr>
        <w:br/>
        <w:t>OGŁOSZENIE O ZAMÓWIENIU - roboty budowlane</w:t>
      </w:r>
    </w:p>
    <w:p w:rsidR="00E73923" w:rsidRPr="00E73923" w:rsidRDefault="00E73923" w:rsidP="00E73923">
      <w:pPr>
        <w:spacing w:after="0" w:line="300" w:lineRule="atLeast"/>
        <w:rPr>
          <w:rFonts w:ascii="Arial CE" w:eastAsia="Times New Roman" w:hAnsi="Arial CE" w:cs="Arial CE"/>
          <w:sz w:val="20"/>
          <w:szCs w:val="20"/>
          <w:lang w:eastAsia="pl-PL"/>
        </w:rPr>
      </w:pPr>
      <w:r w:rsidRPr="00E73923">
        <w:rPr>
          <w:rFonts w:ascii="Arial CE" w:eastAsia="Times New Roman" w:hAnsi="Arial CE" w:cs="Arial CE"/>
          <w:b/>
          <w:bCs/>
          <w:sz w:val="20"/>
          <w:szCs w:val="20"/>
          <w:lang w:eastAsia="pl-PL"/>
        </w:rPr>
        <w:t>Zamieszczanie ogłoszenia:</w:t>
      </w:r>
      <w:r w:rsidRPr="00E73923">
        <w:rPr>
          <w:rFonts w:ascii="Arial CE" w:eastAsia="Times New Roman" w:hAnsi="Arial CE" w:cs="Arial CE"/>
          <w:sz w:val="20"/>
          <w:szCs w:val="20"/>
          <w:lang w:eastAsia="pl-PL"/>
        </w:rPr>
        <w:t xml:space="preserve"> obowiązkowe.</w:t>
      </w:r>
    </w:p>
    <w:p w:rsidR="00E73923" w:rsidRPr="00E73923" w:rsidRDefault="00E73923" w:rsidP="00E73923">
      <w:pPr>
        <w:spacing w:after="0" w:line="300" w:lineRule="atLeast"/>
        <w:rPr>
          <w:rFonts w:ascii="Arial CE" w:eastAsia="Times New Roman" w:hAnsi="Arial CE" w:cs="Arial CE"/>
          <w:sz w:val="20"/>
          <w:szCs w:val="20"/>
          <w:lang w:eastAsia="pl-PL"/>
        </w:rPr>
      </w:pPr>
      <w:r w:rsidRPr="00E73923">
        <w:rPr>
          <w:rFonts w:ascii="Arial CE" w:eastAsia="Times New Roman" w:hAnsi="Arial CE" w:cs="Arial CE"/>
          <w:b/>
          <w:bCs/>
          <w:sz w:val="20"/>
          <w:szCs w:val="20"/>
          <w:lang w:eastAsia="pl-PL"/>
        </w:rPr>
        <w:t>Ogłoszenie dotyczy:</w:t>
      </w:r>
      <w:r w:rsidRPr="00E73923">
        <w:rPr>
          <w:rFonts w:ascii="Arial CE" w:eastAsia="Times New Roman" w:hAnsi="Arial CE" w:cs="Arial CE"/>
          <w:sz w:val="20"/>
          <w:szCs w:val="20"/>
          <w:lang w:eastAsia="pl-PL"/>
        </w:rPr>
        <w:t xml:space="preserve">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49"/>
        <w:gridCol w:w="5248"/>
      </w:tblGrid>
      <w:tr w:rsidR="00E73923" w:rsidRPr="00E73923" w:rsidTr="00E73923">
        <w:trPr>
          <w:tblCellSpacing w:w="15" w:type="dxa"/>
        </w:trPr>
        <w:tc>
          <w:tcPr>
            <w:tcW w:w="0" w:type="auto"/>
            <w:vAlign w:val="center"/>
            <w:hideMark/>
          </w:tcPr>
          <w:p w:rsidR="00E73923" w:rsidRPr="00E73923" w:rsidRDefault="00E73923" w:rsidP="00E73923">
            <w:pPr>
              <w:spacing w:after="0" w:line="240" w:lineRule="auto"/>
              <w:jc w:val="center"/>
              <w:rPr>
                <w:rFonts w:ascii="Times New Roman" w:eastAsia="Times New Roman" w:hAnsi="Times New Roman" w:cs="Times New Roman"/>
                <w:sz w:val="24"/>
                <w:szCs w:val="24"/>
                <w:lang w:eastAsia="pl-PL"/>
              </w:rPr>
            </w:pPr>
            <w:r w:rsidRPr="00E73923">
              <w:rPr>
                <w:rFonts w:ascii="Times New Roman" w:eastAsia="Times New Roman" w:hAnsi="Times New Roman" w:cs="Times New Roman"/>
                <w:b/>
                <w:bCs/>
                <w:sz w:val="24"/>
                <w:szCs w:val="24"/>
                <w:lang w:eastAsia="pl-PL"/>
              </w:rPr>
              <w:t>V</w:t>
            </w:r>
          </w:p>
        </w:tc>
        <w:tc>
          <w:tcPr>
            <w:tcW w:w="0" w:type="auto"/>
            <w:vAlign w:val="center"/>
            <w:hideMark/>
          </w:tcPr>
          <w:p w:rsidR="00E73923" w:rsidRPr="00E73923" w:rsidRDefault="00E73923" w:rsidP="00E73923">
            <w:pPr>
              <w:spacing w:after="0" w:line="240" w:lineRule="auto"/>
              <w:rPr>
                <w:rFonts w:ascii="Times New Roman" w:eastAsia="Times New Roman" w:hAnsi="Times New Roman" w:cs="Times New Roman"/>
                <w:sz w:val="24"/>
                <w:szCs w:val="24"/>
                <w:lang w:eastAsia="pl-PL"/>
              </w:rPr>
            </w:pPr>
            <w:proofErr w:type="gramStart"/>
            <w:r w:rsidRPr="00E73923">
              <w:rPr>
                <w:rFonts w:ascii="Times New Roman" w:eastAsia="Times New Roman" w:hAnsi="Times New Roman" w:cs="Times New Roman"/>
                <w:sz w:val="24"/>
                <w:szCs w:val="24"/>
                <w:lang w:eastAsia="pl-PL"/>
              </w:rPr>
              <w:t>zamówienia</w:t>
            </w:r>
            <w:proofErr w:type="gramEnd"/>
            <w:r w:rsidRPr="00E73923">
              <w:rPr>
                <w:rFonts w:ascii="Times New Roman" w:eastAsia="Times New Roman" w:hAnsi="Times New Roman" w:cs="Times New Roman"/>
                <w:sz w:val="24"/>
                <w:szCs w:val="24"/>
                <w:lang w:eastAsia="pl-PL"/>
              </w:rPr>
              <w:t xml:space="preserve"> publicznego</w:t>
            </w:r>
          </w:p>
        </w:tc>
      </w:tr>
      <w:tr w:rsidR="00E73923" w:rsidRPr="00E73923" w:rsidTr="00E73923">
        <w:trPr>
          <w:tblCellSpacing w:w="15" w:type="dxa"/>
        </w:trPr>
        <w:tc>
          <w:tcPr>
            <w:tcW w:w="0" w:type="auto"/>
            <w:vAlign w:val="center"/>
            <w:hideMark/>
          </w:tcPr>
          <w:p w:rsidR="00E73923" w:rsidRPr="00E73923" w:rsidRDefault="00E73923" w:rsidP="00E73923">
            <w:pPr>
              <w:spacing w:after="0" w:line="240" w:lineRule="auto"/>
              <w:jc w:val="center"/>
              <w:rPr>
                <w:rFonts w:ascii="Times New Roman" w:eastAsia="Times New Roman" w:hAnsi="Times New Roman" w:cs="Times New Roman"/>
                <w:sz w:val="24"/>
                <w:szCs w:val="24"/>
                <w:lang w:eastAsia="pl-PL"/>
              </w:rPr>
            </w:pPr>
          </w:p>
        </w:tc>
        <w:tc>
          <w:tcPr>
            <w:tcW w:w="0" w:type="auto"/>
            <w:vAlign w:val="center"/>
            <w:hideMark/>
          </w:tcPr>
          <w:p w:rsidR="00E73923" w:rsidRPr="00E73923" w:rsidRDefault="00E73923" w:rsidP="00E73923">
            <w:pPr>
              <w:spacing w:after="0" w:line="240" w:lineRule="auto"/>
              <w:rPr>
                <w:rFonts w:ascii="Times New Roman" w:eastAsia="Times New Roman" w:hAnsi="Times New Roman" w:cs="Times New Roman"/>
                <w:sz w:val="24"/>
                <w:szCs w:val="24"/>
                <w:lang w:eastAsia="pl-PL"/>
              </w:rPr>
            </w:pPr>
            <w:proofErr w:type="gramStart"/>
            <w:r w:rsidRPr="00E73923">
              <w:rPr>
                <w:rFonts w:ascii="Times New Roman" w:eastAsia="Times New Roman" w:hAnsi="Times New Roman" w:cs="Times New Roman"/>
                <w:sz w:val="24"/>
                <w:szCs w:val="24"/>
                <w:lang w:eastAsia="pl-PL"/>
              </w:rPr>
              <w:t>zawarcia</w:t>
            </w:r>
            <w:proofErr w:type="gramEnd"/>
            <w:r w:rsidRPr="00E73923">
              <w:rPr>
                <w:rFonts w:ascii="Times New Roman" w:eastAsia="Times New Roman" w:hAnsi="Times New Roman" w:cs="Times New Roman"/>
                <w:sz w:val="24"/>
                <w:szCs w:val="24"/>
                <w:lang w:eastAsia="pl-PL"/>
              </w:rPr>
              <w:t xml:space="preserve"> umowy ramowej</w:t>
            </w:r>
          </w:p>
        </w:tc>
      </w:tr>
      <w:tr w:rsidR="00E73923" w:rsidRPr="00E73923" w:rsidTr="00E73923">
        <w:trPr>
          <w:tblCellSpacing w:w="15" w:type="dxa"/>
        </w:trPr>
        <w:tc>
          <w:tcPr>
            <w:tcW w:w="0" w:type="auto"/>
            <w:vAlign w:val="center"/>
            <w:hideMark/>
          </w:tcPr>
          <w:p w:rsidR="00E73923" w:rsidRPr="00E73923" w:rsidRDefault="00E73923" w:rsidP="00E73923">
            <w:pPr>
              <w:spacing w:after="0" w:line="240" w:lineRule="auto"/>
              <w:jc w:val="center"/>
              <w:rPr>
                <w:rFonts w:ascii="Times New Roman" w:eastAsia="Times New Roman" w:hAnsi="Times New Roman" w:cs="Times New Roman"/>
                <w:sz w:val="24"/>
                <w:szCs w:val="24"/>
                <w:lang w:eastAsia="pl-PL"/>
              </w:rPr>
            </w:pPr>
          </w:p>
        </w:tc>
        <w:tc>
          <w:tcPr>
            <w:tcW w:w="0" w:type="auto"/>
            <w:vAlign w:val="center"/>
            <w:hideMark/>
          </w:tcPr>
          <w:p w:rsidR="00E73923" w:rsidRPr="00E73923" w:rsidRDefault="00E73923" w:rsidP="00E73923">
            <w:pPr>
              <w:spacing w:after="0" w:line="240" w:lineRule="auto"/>
              <w:rPr>
                <w:rFonts w:ascii="Times New Roman" w:eastAsia="Times New Roman" w:hAnsi="Times New Roman" w:cs="Times New Roman"/>
                <w:sz w:val="24"/>
                <w:szCs w:val="24"/>
                <w:lang w:eastAsia="pl-PL"/>
              </w:rPr>
            </w:pPr>
            <w:proofErr w:type="gramStart"/>
            <w:r w:rsidRPr="00E73923">
              <w:rPr>
                <w:rFonts w:ascii="Times New Roman" w:eastAsia="Times New Roman" w:hAnsi="Times New Roman" w:cs="Times New Roman"/>
                <w:sz w:val="24"/>
                <w:szCs w:val="24"/>
                <w:lang w:eastAsia="pl-PL"/>
              </w:rPr>
              <w:t>ustanowienia</w:t>
            </w:r>
            <w:proofErr w:type="gramEnd"/>
            <w:r w:rsidRPr="00E73923">
              <w:rPr>
                <w:rFonts w:ascii="Times New Roman" w:eastAsia="Times New Roman" w:hAnsi="Times New Roman" w:cs="Times New Roman"/>
                <w:sz w:val="24"/>
                <w:szCs w:val="24"/>
                <w:lang w:eastAsia="pl-PL"/>
              </w:rPr>
              <w:t xml:space="preserve"> dynamicznego systemu zakupów (DSZ)</w:t>
            </w:r>
          </w:p>
        </w:tc>
      </w:tr>
    </w:tbl>
    <w:p w:rsidR="00E73923" w:rsidRPr="00E73923" w:rsidRDefault="00E73923" w:rsidP="00E73923">
      <w:pPr>
        <w:spacing w:before="375" w:after="225" w:line="300" w:lineRule="atLeast"/>
        <w:rPr>
          <w:rFonts w:ascii="Arial CE" w:eastAsia="Times New Roman" w:hAnsi="Arial CE" w:cs="Arial CE"/>
          <w:b/>
          <w:bCs/>
          <w:sz w:val="24"/>
          <w:szCs w:val="24"/>
          <w:u w:val="single"/>
          <w:lang w:eastAsia="pl-PL"/>
        </w:rPr>
      </w:pPr>
      <w:r w:rsidRPr="00E73923">
        <w:rPr>
          <w:rFonts w:ascii="Arial CE" w:eastAsia="Times New Roman" w:hAnsi="Arial CE" w:cs="Arial CE"/>
          <w:b/>
          <w:bCs/>
          <w:sz w:val="24"/>
          <w:szCs w:val="24"/>
          <w:u w:val="single"/>
          <w:lang w:eastAsia="pl-PL"/>
        </w:rPr>
        <w:t>SEKCJA I: ZAMAWIAJĄCY</w:t>
      </w:r>
    </w:p>
    <w:p w:rsidR="00E73923" w:rsidRPr="00E73923" w:rsidRDefault="00E73923" w:rsidP="00E73923">
      <w:pPr>
        <w:spacing w:after="0" w:line="300" w:lineRule="atLeast"/>
        <w:rPr>
          <w:rFonts w:ascii="Arial CE" w:eastAsia="Times New Roman" w:hAnsi="Arial CE" w:cs="Arial CE"/>
          <w:sz w:val="20"/>
          <w:szCs w:val="20"/>
          <w:lang w:eastAsia="pl-PL"/>
        </w:rPr>
      </w:pPr>
      <w:r w:rsidRPr="00E73923">
        <w:rPr>
          <w:rFonts w:ascii="Arial CE" w:eastAsia="Times New Roman" w:hAnsi="Arial CE" w:cs="Arial CE"/>
          <w:b/>
          <w:bCs/>
          <w:sz w:val="20"/>
          <w:szCs w:val="20"/>
          <w:lang w:eastAsia="pl-PL"/>
        </w:rPr>
        <w:t>I. 1) NAZWA I ADRES:</w:t>
      </w:r>
      <w:r w:rsidRPr="00E73923">
        <w:rPr>
          <w:rFonts w:ascii="Arial CE" w:eastAsia="Times New Roman" w:hAnsi="Arial CE" w:cs="Arial CE"/>
          <w:sz w:val="20"/>
          <w:szCs w:val="20"/>
          <w:lang w:eastAsia="pl-PL"/>
        </w:rPr>
        <w:t xml:space="preserve"> Uzdrowiskowa Gmina Miejska Szczawno </w:t>
      </w:r>
      <w:proofErr w:type="gramStart"/>
      <w:r w:rsidRPr="00E73923">
        <w:rPr>
          <w:rFonts w:ascii="Arial CE" w:eastAsia="Times New Roman" w:hAnsi="Arial CE" w:cs="Arial CE"/>
          <w:sz w:val="20"/>
          <w:szCs w:val="20"/>
          <w:lang w:eastAsia="pl-PL"/>
        </w:rPr>
        <w:t xml:space="preserve">Zdrój , </w:t>
      </w:r>
      <w:proofErr w:type="gramEnd"/>
      <w:r w:rsidRPr="00E73923">
        <w:rPr>
          <w:rFonts w:ascii="Arial CE" w:eastAsia="Times New Roman" w:hAnsi="Arial CE" w:cs="Arial CE"/>
          <w:sz w:val="20"/>
          <w:szCs w:val="20"/>
          <w:lang w:eastAsia="pl-PL"/>
        </w:rPr>
        <w:t>ul. Kościuszki 17, 58-310 Szczawno Zdrój, woj. dolnośląskie, tel. 074 8493916, faks 074 8435613.</w:t>
      </w:r>
    </w:p>
    <w:p w:rsidR="00E73923" w:rsidRPr="00E73923" w:rsidRDefault="00E73923" w:rsidP="00E73923">
      <w:pPr>
        <w:numPr>
          <w:ilvl w:val="0"/>
          <w:numId w:val="1"/>
        </w:numPr>
        <w:spacing w:before="100" w:beforeAutospacing="1" w:after="100" w:afterAutospacing="1" w:line="300" w:lineRule="atLeast"/>
        <w:ind w:left="450"/>
        <w:rPr>
          <w:rFonts w:ascii="Arial CE" w:eastAsia="Times New Roman" w:hAnsi="Arial CE" w:cs="Arial CE"/>
          <w:sz w:val="20"/>
          <w:szCs w:val="20"/>
          <w:lang w:eastAsia="pl-PL"/>
        </w:rPr>
      </w:pPr>
      <w:r w:rsidRPr="00E73923">
        <w:rPr>
          <w:rFonts w:ascii="Arial CE" w:eastAsia="Times New Roman" w:hAnsi="Arial CE" w:cs="Arial CE"/>
          <w:b/>
          <w:bCs/>
          <w:sz w:val="20"/>
          <w:szCs w:val="20"/>
          <w:lang w:eastAsia="pl-PL"/>
        </w:rPr>
        <w:t>Adres strony internetowej zamawiającego:</w:t>
      </w:r>
      <w:r w:rsidRPr="00E73923">
        <w:rPr>
          <w:rFonts w:ascii="Arial CE" w:eastAsia="Times New Roman" w:hAnsi="Arial CE" w:cs="Arial CE"/>
          <w:sz w:val="20"/>
          <w:szCs w:val="20"/>
          <w:lang w:eastAsia="pl-PL"/>
        </w:rPr>
        <w:t xml:space="preserve"> http</w:t>
      </w:r>
      <w:proofErr w:type="gramStart"/>
      <w:r w:rsidRPr="00E73923">
        <w:rPr>
          <w:rFonts w:ascii="Arial CE" w:eastAsia="Times New Roman" w:hAnsi="Arial CE" w:cs="Arial CE"/>
          <w:sz w:val="20"/>
          <w:szCs w:val="20"/>
          <w:lang w:eastAsia="pl-PL"/>
        </w:rPr>
        <w:t>://um</w:t>
      </w:r>
      <w:proofErr w:type="gramEnd"/>
      <w:r w:rsidRPr="00E73923">
        <w:rPr>
          <w:rFonts w:ascii="Arial CE" w:eastAsia="Times New Roman" w:hAnsi="Arial CE" w:cs="Arial CE"/>
          <w:sz w:val="20"/>
          <w:szCs w:val="20"/>
          <w:lang w:eastAsia="pl-PL"/>
        </w:rPr>
        <w:t>.szczawnozdroj.</w:t>
      </w:r>
      <w:proofErr w:type="gramStart"/>
      <w:r w:rsidRPr="00E73923">
        <w:rPr>
          <w:rFonts w:ascii="Arial CE" w:eastAsia="Times New Roman" w:hAnsi="Arial CE" w:cs="Arial CE"/>
          <w:sz w:val="20"/>
          <w:szCs w:val="20"/>
          <w:lang w:eastAsia="pl-PL"/>
        </w:rPr>
        <w:t>ibip</w:t>
      </w:r>
      <w:proofErr w:type="gramEnd"/>
      <w:r w:rsidRPr="00E73923">
        <w:rPr>
          <w:rFonts w:ascii="Arial CE" w:eastAsia="Times New Roman" w:hAnsi="Arial CE" w:cs="Arial CE"/>
          <w:sz w:val="20"/>
          <w:szCs w:val="20"/>
          <w:lang w:eastAsia="pl-PL"/>
        </w:rPr>
        <w:t>.</w:t>
      </w:r>
      <w:proofErr w:type="gramStart"/>
      <w:r w:rsidRPr="00E73923">
        <w:rPr>
          <w:rFonts w:ascii="Arial CE" w:eastAsia="Times New Roman" w:hAnsi="Arial CE" w:cs="Arial CE"/>
          <w:sz w:val="20"/>
          <w:szCs w:val="20"/>
          <w:lang w:eastAsia="pl-PL"/>
        </w:rPr>
        <w:t>wroc</w:t>
      </w:r>
      <w:proofErr w:type="gramEnd"/>
      <w:r w:rsidRPr="00E73923">
        <w:rPr>
          <w:rFonts w:ascii="Arial CE" w:eastAsia="Times New Roman" w:hAnsi="Arial CE" w:cs="Arial CE"/>
          <w:sz w:val="20"/>
          <w:szCs w:val="20"/>
          <w:lang w:eastAsia="pl-PL"/>
        </w:rPr>
        <w:t>.</w:t>
      </w:r>
      <w:proofErr w:type="gramStart"/>
      <w:r w:rsidRPr="00E73923">
        <w:rPr>
          <w:rFonts w:ascii="Arial CE" w:eastAsia="Times New Roman" w:hAnsi="Arial CE" w:cs="Arial CE"/>
          <w:sz w:val="20"/>
          <w:szCs w:val="20"/>
          <w:lang w:eastAsia="pl-PL"/>
        </w:rPr>
        <w:t>pl</w:t>
      </w:r>
      <w:proofErr w:type="gramEnd"/>
    </w:p>
    <w:p w:rsidR="00E73923" w:rsidRPr="00E73923" w:rsidRDefault="00E73923" w:rsidP="00E73923">
      <w:pPr>
        <w:spacing w:after="0" w:line="300" w:lineRule="atLeast"/>
        <w:rPr>
          <w:rFonts w:ascii="Arial CE" w:eastAsia="Times New Roman" w:hAnsi="Arial CE" w:cs="Arial CE"/>
          <w:sz w:val="20"/>
          <w:szCs w:val="20"/>
          <w:lang w:eastAsia="pl-PL"/>
        </w:rPr>
      </w:pPr>
      <w:r w:rsidRPr="00E73923">
        <w:rPr>
          <w:rFonts w:ascii="Arial CE" w:eastAsia="Times New Roman" w:hAnsi="Arial CE" w:cs="Arial CE"/>
          <w:b/>
          <w:bCs/>
          <w:sz w:val="20"/>
          <w:szCs w:val="20"/>
          <w:lang w:eastAsia="pl-PL"/>
        </w:rPr>
        <w:t>I. 2) RODZAJ ZAMAWIAJĄCEGO:</w:t>
      </w:r>
      <w:r w:rsidRPr="00E73923">
        <w:rPr>
          <w:rFonts w:ascii="Arial CE" w:eastAsia="Times New Roman" w:hAnsi="Arial CE" w:cs="Arial CE"/>
          <w:sz w:val="20"/>
          <w:szCs w:val="20"/>
          <w:lang w:eastAsia="pl-PL"/>
        </w:rPr>
        <w:t xml:space="preserve"> Administracja samorządowa.</w:t>
      </w:r>
    </w:p>
    <w:p w:rsidR="00E73923" w:rsidRPr="00E73923" w:rsidRDefault="00E73923" w:rsidP="00E73923">
      <w:pPr>
        <w:spacing w:before="375" w:after="225" w:line="300" w:lineRule="atLeast"/>
        <w:rPr>
          <w:rFonts w:ascii="Arial CE" w:eastAsia="Times New Roman" w:hAnsi="Arial CE" w:cs="Arial CE"/>
          <w:b/>
          <w:bCs/>
          <w:sz w:val="24"/>
          <w:szCs w:val="24"/>
          <w:u w:val="single"/>
          <w:lang w:eastAsia="pl-PL"/>
        </w:rPr>
      </w:pPr>
      <w:r w:rsidRPr="00E73923">
        <w:rPr>
          <w:rFonts w:ascii="Arial CE" w:eastAsia="Times New Roman" w:hAnsi="Arial CE" w:cs="Arial CE"/>
          <w:b/>
          <w:bCs/>
          <w:sz w:val="24"/>
          <w:szCs w:val="24"/>
          <w:u w:val="single"/>
          <w:lang w:eastAsia="pl-PL"/>
        </w:rPr>
        <w:t>SEKCJA II: PRZEDMIOT ZAMÓWIENIA</w:t>
      </w:r>
    </w:p>
    <w:p w:rsidR="00E73923" w:rsidRPr="00E73923" w:rsidRDefault="00E73923" w:rsidP="00E73923">
      <w:pPr>
        <w:spacing w:after="0" w:line="300" w:lineRule="atLeast"/>
        <w:rPr>
          <w:rFonts w:ascii="Arial CE" w:eastAsia="Times New Roman" w:hAnsi="Arial CE" w:cs="Arial CE"/>
          <w:sz w:val="20"/>
          <w:szCs w:val="20"/>
          <w:lang w:eastAsia="pl-PL"/>
        </w:rPr>
      </w:pPr>
      <w:r w:rsidRPr="00E73923">
        <w:rPr>
          <w:rFonts w:ascii="Arial CE" w:eastAsia="Times New Roman" w:hAnsi="Arial CE" w:cs="Arial CE"/>
          <w:b/>
          <w:bCs/>
          <w:sz w:val="20"/>
          <w:szCs w:val="20"/>
          <w:lang w:eastAsia="pl-PL"/>
        </w:rPr>
        <w:t>II.1) OKREŚLENIE PRZEDMIOTU ZAMÓWIENIA</w:t>
      </w:r>
    </w:p>
    <w:p w:rsidR="00E73923" w:rsidRPr="00E73923" w:rsidRDefault="00E73923" w:rsidP="00E73923">
      <w:pPr>
        <w:spacing w:after="0" w:line="300" w:lineRule="atLeast"/>
        <w:rPr>
          <w:rFonts w:ascii="Arial CE" w:eastAsia="Times New Roman" w:hAnsi="Arial CE" w:cs="Arial CE"/>
          <w:sz w:val="20"/>
          <w:szCs w:val="20"/>
          <w:lang w:eastAsia="pl-PL"/>
        </w:rPr>
      </w:pPr>
      <w:r w:rsidRPr="00E73923">
        <w:rPr>
          <w:rFonts w:ascii="Arial CE" w:eastAsia="Times New Roman" w:hAnsi="Arial CE" w:cs="Arial CE"/>
          <w:b/>
          <w:bCs/>
          <w:sz w:val="20"/>
          <w:szCs w:val="20"/>
          <w:lang w:eastAsia="pl-PL"/>
        </w:rPr>
        <w:t>II.1.1) Nazwa nadana zamówieniu przez zamawiającego:</w:t>
      </w:r>
      <w:r w:rsidRPr="00E73923">
        <w:rPr>
          <w:rFonts w:ascii="Arial CE" w:eastAsia="Times New Roman" w:hAnsi="Arial CE" w:cs="Arial CE"/>
          <w:sz w:val="20"/>
          <w:szCs w:val="20"/>
          <w:lang w:eastAsia="pl-PL"/>
        </w:rPr>
        <w:t xml:space="preserve"> Przebudowa ze zmianą sposobu użytkowania dwóch mieszkań na pierwszym piętrze na lokal usługowo-biurowy w budynku przy ul. Kościuszki 19A w Szczawnie-Zdroju celem utworzenia Dziennego Domu - Senior-WIGOR.</w:t>
      </w:r>
    </w:p>
    <w:p w:rsidR="00E73923" w:rsidRPr="00E73923" w:rsidRDefault="00E73923" w:rsidP="00E73923">
      <w:pPr>
        <w:spacing w:after="0" w:line="300" w:lineRule="atLeast"/>
        <w:rPr>
          <w:rFonts w:ascii="Arial CE" w:eastAsia="Times New Roman" w:hAnsi="Arial CE" w:cs="Arial CE"/>
          <w:sz w:val="20"/>
          <w:szCs w:val="20"/>
          <w:lang w:eastAsia="pl-PL"/>
        </w:rPr>
      </w:pPr>
      <w:r w:rsidRPr="00E73923">
        <w:rPr>
          <w:rFonts w:ascii="Arial CE" w:eastAsia="Times New Roman" w:hAnsi="Arial CE" w:cs="Arial CE"/>
          <w:b/>
          <w:bCs/>
          <w:sz w:val="20"/>
          <w:szCs w:val="20"/>
          <w:lang w:eastAsia="pl-PL"/>
        </w:rPr>
        <w:t>II.1.2) Rodzaj zamówienia:</w:t>
      </w:r>
      <w:r w:rsidRPr="00E73923">
        <w:rPr>
          <w:rFonts w:ascii="Arial CE" w:eastAsia="Times New Roman" w:hAnsi="Arial CE" w:cs="Arial CE"/>
          <w:sz w:val="20"/>
          <w:szCs w:val="20"/>
          <w:lang w:eastAsia="pl-PL"/>
        </w:rPr>
        <w:t xml:space="preserve"> roboty budowlane.</w:t>
      </w:r>
    </w:p>
    <w:p w:rsidR="00E73923" w:rsidRPr="00E73923" w:rsidRDefault="00E73923" w:rsidP="00E73923">
      <w:pPr>
        <w:spacing w:after="0" w:line="300" w:lineRule="atLeast"/>
        <w:rPr>
          <w:rFonts w:ascii="Arial CE" w:eastAsia="Times New Roman" w:hAnsi="Arial CE" w:cs="Arial CE"/>
          <w:sz w:val="20"/>
          <w:szCs w:val="20"/>
          <w:lang w:eastAsia="pl-PL"/>
        </w:rPr>
      </w:pPr>
      <w:r w:rsidRPr="00E73923">
        <w:rPr>
          <w:rFonts w:ascii="Arial CE" w:eastAsia="Times New Roman" w:hAnsi="Arial CE" w:cs="Arial CE"/>
          <w:b/>
          <w:bCs/>
          <w:sz w:val="20"/>
          <w:szCs w:val="20"/>
          <w:lang w:eastAsia="pl-PL"/>
        </w:rPr>
        <w:t>II.1.4) Określenie przedmiotu oraz wielkości lub zakresu zamówienia:</w:t>
      </w:r>
      <w:r w:rsidRPr="00E73923">
        <w:rPr>
          <w:rFonts w:ascii="Arial CE" w:eastAsia="Times New Roman" w:hAnsi="Arial CE" w:cs="Arial CE"/>
          <w:sz w:val="20"/>
          <w:szCs w:val="20"/>
          <w:lang w:eastAsia="pl-PL"/>
        </w:rPr>
        <w:t xml:space="preserve"> Przedmiotem zamówienia jest przebudowa ze zmianą sposobu użytkowania dwóch mieszkań na I piętrze na lokal usługowo-biurowy w budynku przy ul. Kościuszki 19A Teatru Zdrojowego (wpisany do rejestru zabytków decyzją z dnia 22.08.1977 </w:t>
      </w:r>
      <w:proofErr w:type="gramStart"/>
      <w:r w:rsidRPr="00E73923">
        <w:rPr>
          <w:rFonts w:ascii="Arial CE" w:eastAsia="Times New Roman" w:hAnsi="Arial CE" w:cs="Arial CE"/>
          <w:sz w:val="20"/>
          <w:szCs w:val="20"/>
          <w:lang w:eastAsia="pl-PL"/>
        </w:rPr>
        <w:t>r</w:t>
      </w:r>
      <w:proofErr w:type="gramEnd"/>
      <w:r w:rsidRPr="00E73923">
        <w:rPr>
          <w:rFonts w:ascii="Arial CE" w:eastAsia="Times New Roman" w:hAnsi="Arial CE" w:cs="Arial CE"/>
          <w:sz w:val="20"/>
          <w:szCs w:val="20"/>
          <w:lang w:eastAsia="pl-PL"/>
        </w:rPr>
        <w:t xml:space="preserve">. pod numerem 671 WŁ) w Szczawnie-Zdroju celem utworzenia Dziennego Domu Senior-WIGOR polegająca na likwidacji dwóch obecnych wejść do mieszkań, a w ich miejsce wykonanie jednego szerokiego wejścia, likwidacji dwóch bocznych biegów schodowych prowadzących na poddasze a następnie w ich dotychczasowym miejscu uzupełnienie stropów oraz rozbiórce części </w:t>
      </w:r>
      <w:proofErr w:type="gramStart"/>
      <w:r w:rsidRPr="00E73923">
        <w:rPr>
          <w:rFonts w:ascii="Arial CE" w:eastAsia="Times New Roman" w:hAnsi="Arial CE" w:cs="Arial CE"/>
          <w:sz w:val="20"/>
          <w:szCs w:val="20"/>
          <w:lang w:eastAsia="pl-PL"/>
        </w:rPr>
        <w:t>ścianek</w:t>
      </w:r>
      <w:proofErr w:type="gramEnd"/>
      <w:r w:rsidRPr="00E73923">
        <w:rPr>
          <w:rFonts w:ascii="Arial CE" w:eastAsia="Times New Roman" w:hAnsi="Arial CE" w:cs="Arial CE"/>
          <w:sz w:val="20"/>
          <w:szCs w:val="20"/>
          <w:lang w:eastAsia="pl-PL"/>
        </w:rPr>
        <w:t xml:space="preserve"> działowych, istniejących sanitariatów, skuciu okładzin podłóg i ścian, wykonaniu instalacji </w:t>
      </w:r>
      <w:proofErr w:type="spellStart"/>
      <w:r w:rsidRPr="00E73923">
        <w:rPr>
          <w:rFonts w:ascii="Arial CE" w:eastAsia="Times New Roman" w:hAnsi="Arial CE" w:cs="Arial CE"/>
          <w:sz w:val="20"/>
          <w:szCs w:val="20"/>
          <w:lang w:eastAsia="pl-PL"/>
        </w:rPr>
        <w:t>wod-kan</w:t>
      </w:r>
      <w:proofErr w:type="spellEnd"/>
      <w:r w:rsidRPr="00E73923">
        <w:rPr>
          <w:rFonts w:ascii="Arial CE" w:eastAsia="Times New Roman" w:hAnsi="Arial CE" w:cs="Arial CE"/>
          <w:sz w:val="20"/>
          <w:szCs w:val="20"/>
          <w:lang w:eastAsia="pl-PL"/>
        </w:rPr>
        <w:t xml:space="preserve">, wykonaniu prac murarskich, robót wykończeniowych wewnętrznych, montażu sanitariatów, stolarki drzwiowej, instalacji centralnego ogrzewania, wentylacji, robót elektrycznych oraz zakupu i montażu platformy </w:t>
      </w:r>
      <w:proofErr w:type="spellStart"/>
      <w:r w:rsidRPr="00E73923">
        <w:rPr>
          <w:rFonts w:ascii="Arial CE" w:eastAsia="Times New Roman" w:hAnsi="Arial CE" w:cs="Arial CE"/>
          <w:sz w:val="20"/>
          <w:szCs w:val="20"/>
          <w:lang w:eastAsia="pl-PL"/>
        </w:rPr>
        <w:t>przyschodowej</w:t>
      </w:r>
      <w:proofErr w:type="spellEnd"/>
      <w:r w:rsidRPr="00E73923">
        <w:rPr>
          <w:rFonts w:ascii="Arial CE" w:eastAsia="Times New Roman" w:hAnsi="Arial CE" w:cs="Arial CE"/>
          <w:sz w:val="20"/>
          <w:szCs w:val="20"/>
          <w:lang w:eastAsia="pl-PL"/>
        </w:rPr>
        <w:t xml:space="preserve"> dla osób niepełnosprawnych, zgodnie z pozwoleniem na budowę - Decyzja Nr 559 - 2015 z dnia 28.09.2015 </w:t>
      </w:r>
      <w:proofErr w:type="gramStart"/>
      <w:r w:rsidRPr="00E73923">
        <w:rPr>
          <w:rFonts w:ascii="Arial CE" w:eastAsia="Times New Roman" w:hAnsi="Arial CE" w:cs="Arial CE"/>
          <w:sz w:val="20"/>
          <w:szCs w:val="20"/>
          <w:lang w:eastAsia="pl-PL"/>
        </w:rPr>
        <w:t>r</w:t>
      </w:r>
      <w:proofErr w:type="gramEnd"/>
      <w:r w:rsidRPr="00E73923">
        <w:rPr>
          <w:rFonts w:ascii="Arial CE" w:eastAsia="Times New Roman" w:hAnsi="Arial CE" w:cs="Arial CE"/>
          <w:sz w:val="20"/>
          <w:szCs w:val="20"/>
          <w:lang w:eastAsia="pl-PL"/>
        </w:rPr>
        <w:t>..</w:t>
      </w:r>
    </w:p>
    <w:p w:rsidR="00E73923" w:rsidRPr="00E73923" w:rsidRDefault="00E73923" w:rsidP="00E73923">
      <w:pPr>
        <w:spacing w:after="0" w:line="300" w:lineRule="atLeast"/>
        <w:rPr>
          <w:rFonts w:ascii="Arial CE" w:eastAsia="Times New Roman" w:hAnsi="Arial CE" w:cs="Arial CE"/>
          <w:b/>
          <w:bCs/>
          <w:sz w:val="20"/>
          <w:szCs w:val="20"/>
          <w:lang w:eastAsia="pl-PL"/>
        </w:rPr>
      </w:pPr>
      <w:r w:rsidRPr="00E73923">
        <w:rPr>
          <w:rFonts w:ascii="Arial CE" w:eastAsia="Times New Roman" w:hAnsi="Arial CE" w:cs="Arial CE"/>
          <w:b/>
          <w:bCs/>
          <w:sz w:val="20"/>
          <w:szCs w:val="20"/>
          <w:lang w:eastAsia="pl-PL"/>
        </w:rPr>
        <w:t xml:space="preserve">II.1.5)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70"/>
        <w:gridCol w:w="5448"/>
      </w:tblGrid>
      <w:tr w:rsidR="00E73923" w:rsidRPr="00E73923" w:rsidTr="00E73923">
        <w:trPr>
          <w:tblCellSpacing w:w="15" w:type="dxa"/>
        </w:trPr>
        <w:tc>
          <w:tcPr>
            <w:tcW w:w="225" w:type="dxa"/>
            <w:tcBorders>
              <w:top w:val="single" w:sz="6" w:space="0" w:color="000000"/>
              <w:left w:val="single" w:sz="6" w:space="0" w:color="000000"/>
              <w:bottom w:val="single" w:sz="6" w:space="0" w:color="000000"/>
              <w:right w:val="single" w:sz="6" w:space="0" w:color="000000"/>
            </w:tcBorders>
            <w:vAlign w:val="center"/>
            <w:hideMark/>
          </w:tcPr>
          <w:p w:rsidR="00E73923" w:rsidRPr="00E73923" w:rsidRDefault="00E73923" w:rsidP="00E73923">
            <w:pPr>
              <w:spacing w:after="0" w:line="240" w:lineRule="auto"/>
              <w:jc w:val="center"/>
              <w:rPr>
                <w:rFonts w:ascii="Times New Roman" w:eastAsia="Times New Roman" w:hAnsi="Times New Roman" w:cs="Times New Roman"/>
                <w:sz w:val="24"/>
                <w:szCs w:val="24"/>
                <w:lang w:eastAsia="pl-PL"/>
              </w:rPr>
            </w:pPr>
            <w:r w:rsidRPr="00E73923">
              <w:rPr>
                <w:rFonts w:ascii="Times New Roman" w:eastAsia="Times New Roman" w:hAnsi="Times New Roman" w:cs="Times New Roman"/>
                <w:b/>
                <w:bCs/>
                <w:sz w:val="24"/>
                <w:szCs w:val="24"/>
                <w:lang w:eastAsia="pl-PL"/>
              </w:rPr>
              <w:t> </w:t>
            </w:r>
          </w:p>
        </w:tc>
        <w:tc>
          <w:tcPr>
            <w:tcW w:w="0" w:type="auto"/>
            <w:vAlign w:val="center"/>
            <w:hideMark/>
          </w:tcPr>
          <w:p w:rsidR="00E73923" w:rsidRPr="00E73923" w:rsidRDefault="00E73923" w:rsidP="00E73923">
            <w:pPr>
              <w:spacing w:after="0" w:line="240" w:lineRule="auto"/>
              <w:rPr>
                <w:rFonts w:ascii="Times New Roman" w:eastAsia="Times New Roman" w:hAnsi="Times New Roman" w:cs="Times New Roman"/>
                <w:sz w:val="24"/>
                <w:szCs w:val="24"/>
                <w:lang w:eastAsia="pl-PL"/>
              </w:rPr>
            </w:pPr>
            <w:proofErr w:type="gramStart"/>
            <w:r w:rsidRPr="00E73923">
              <w:rPr>
                <w:rFonts w:ascii="Times New Roman" w:eastAsia="Times New Roman" w:hAnsi="Times New Roman" w:cs="Times New Roman"/>
                <w:b/>
                <w:bCs/>
                <w:sz w:val="24"/>
                <w:szCs w:val="24"/>
                <w:lang w:eastAsia="pl-PL"/>
              </w:rPr>
              <w:t>przewiduje</w:t>
            </w:r>
            <w:proofErr w:type="gramEnd"/>
            <w:r w:rsidRPr="00E73923">
              <w:rPr>
                <w:rFonts w:ascii="Times New Roman" w:eastAsia="Times New Roman" w:hAnsi="Times New Roman" w:cs="Times New Roman"/>
                <w:b/>
                <w:bCs/>
                <w:sz w:val="24"/>
                <w:szCs w:val="24"/>
                <w:lang w:eastAsia="pl-PL"/>
              </w:rPr>
              <w:t xml:space="preserve"> się udzielenie zamówień uzupełniających</w:t>
            </w:r>
          </w:p>
        </w:tc>
      </w:tr>
    </w:tbl>
    <w:p w:rsidR="00E73923" w:rsidRPr="00E73923" w:rsidRDefault="00E73923" w:rsidP="00E73923">
      <w:pPr>
        <w:numPr>
          <w:ilvl w:val="0"/>
          <w:numId w:val="2"/>
        </w:numPr>
        <w:spacing w:before="100" w:beforeAutospacing="1" w:after="100" w:afterAutospacing="1" w:line="300" w:lineRule="atLeast"/>
        <w:ind w:left="450"/>
        <w:rPr>
          <w:rFonts w:ascii="Arial CE" w:eastAsia="Times New Roman" w:hAnsi="Arial CE" w:cs="Arial CE"/>
          <w:sz w:val="20"/>
          <w:szCs w:val="20"/>
          <w:lang w:eastAsia="pl-PL"/>
        </w:rPr>
      </w:pPr>
      <w:r w:rsidRPr="00E73923">
        <w:rPr>
          <w:rFonts w:ascii="Arial CE" w:eastAsia="Times New Roman" w:hAnsi="Arial CE" w:cs="Arial CE"/>
          <w:b/>
          <w:bCs/>
          <w:sz w:val="20"/>
          <w:szCs w:val="20"/>
          <w:lang w:eastAsia="pl-PL"/>
        </w:rPr>
        <w:t>Określenie przedmiotu oraz wielkości lub zakresu zamówień uzupełniających</w:t>
      </w:r>
    </w:p>
    <w:p w:rsidR="00E73923" w:rsidRPr="00E73923" w:rsidRDefault="00E73923" w:rsidP="00E73923">
      <w:pPr>
        <w:spacing w:after="0" w:line="300" w:lineRule="atLeast"/>
        <w:rPr>
          <w:rFonts w:ascii="Arial CE" w:eastAsia="Times New Roman" w:hAnsi="Arial CE" w:cs="Arial CE"/>
          <w:sz w:val="20"/>
          <w:szCs w:val="20"/>
          <w:lang w:eastAsia="pl-PL"/>
        </w:rPr>
      </w:pPr>
      <w:bookmarkStart w:id="0" w:name="_GoBack"/>
      <w:bookmarkEnd w:id="0"/>
      <w:r w:rsidRPr="00E73923">
        <w:rPr>
          <w:rFonts w:ascii="Arial CE" w:eastAsia="Times New Roman" w:hAnsi="Arial CE" w:cs="Arial CE"/>
          <w:b/>
          <w:bCs/>
          <w:sz w:val="20"/>
          <w:szCs w:val="20"/>
          <w:lang w:eastAsia="pl-PL"/>
        </w:rPr>
        <w:t>II.1.6) Wspólny Słownik Zamówień (CPV):</w:t>
      </w:r>
      <w:r w:rsidRPr="00E73923">
        <w:rPr>
          <w:rFonts w:ascii="Arial CE" w:eastAsia="Times New Roman" w:hAnsi="Arial CE" w:cs="Arial CE"/>
          <w:sz w:val="20"/>
          <w:szCs w:val="20"/>
          <w:lang w:eastAsia="pl-PL"/>
        </w:rPr>
        <w:t xml:space="preserve"> 45.26.27.00-8, 45.00.00.00-7, 45.40.00.00-1, 45.45.30.00-7, 45.33.00.00-9, 45.33.11.00-7, 45.31.43.00-4, 45.31.57.00-5, 45.31.70.00-2.</w:t>
      </w:r>
    </w:p>
    <w:p w:rsidR="00E73923" w:rsidRPr="00E73923" w:rsidRDefault="00E73923" w:rsidP="00E73923">
      <w:pPr>
        <w:spacing w:after="0" w:line="300" w:lineRule="atLeast"/>
        <w:rPr>
          <w:rFonts w:ascii="Arial CE" w:eastAsia="Times New Roman" w:hAnsi="Arial CE" w:cs="Arial CE"/>
          <w:sz w:val="20"/>
          <w:szCs w:val="20"/>
          <w:lang w:eastAsia="pl-PL"/>
        </w:rPr>
      </w:pPr>
      <w:r w:rsidRPr="00E73923">
        <w:rPr>
          <w:rFonts w:ascii="Arial CE" w:eastAsia="Times New Roman" w:hAnsi="Arial CE" w:cs="Arial CE"/>
          <w:b/>
          <w:bCs/>
          <w:sz w:val="20"/>
          <w:szCs w:val="20"/>
          <w:lang w:eastAsia="pl-PL"/>
        </w:rPr>
        <w:t>II.1.7) Czy dopuszcza się złożenie oferty częściowej:</w:t>
      </w:r>
      <w:r w:rsidRPr="00E73923">
        <w:rPr>
          <w:rFonts w:ascii="Arial CE" w:eastAsia="Times New Roman" w:hAnsi="Arial CE" w:cs="Arial CE"/>
          <w:sz w:val="20"/>
          <w:szCs w:val="20"/>
          <w:lang w:eastAsia="pl-PL"/>
        </w:rPr>
        <w:t xml:space="preserve"> </w:t>
      </w:r>
      <w:proofErr w:type="gramStart"/>
      <w:r w:rsidRPr="00E73923">
        <w:rPr>
          <w:rFonts w:ascii="Arial CE" w:eastAsia="Times New Roman" w:hAnsi="Arial CE" w:cs="Arial CE"/>
          <w:sz w:val="20"/>
          <w:szCs w:val="20"/>
          <w:lang w:eastAsia="pl-PL"/>
        </w:rPr>
        <w:t>nie.</w:t>
      </w:r>
      <w:proofErr w:type="gramEnd"/>
    </w:p>
    <w:p w:rsidR="00E73923" w:rsidRPr="00E73923" w:rsidRDefault="00E73923" w:rsidP="00E73923">
      <w:pPr>
        <w:spacing w:after="0" w:line="300" w:lineRule="atLeast"/>
        <w:rPr>
          <w:rFonts w:ascii="Arial CE" w:eastAsia="Times New Roman" w:hAnsi="Arial CE" w:cs="Arial CE"/>
          <w:sz w:val="20"/>
          <w:szCs w:val="20"/>
          <w:lang w:eastAsia="pl-PL"/>
        </w:rPr>
      </w:pPr>
      <w:r w:rsidRPr="00E73923">
        <w:rPr>
          <w:rFonts w:ascii="Arial CE" w:eastAsia="Times New Roman" w:hAnsi="Arial CE" w:cs="Arial CE"/>
          <w:b/>
          <w:bCs/>
          <w:sz w:val="20"/>
          <w:szCs w:val="20"/>
          <w:lang w:eastAsia="pl-PL"/>
        </w:rPr>
        <w:t>II.1.8) Czy dopuszcza się złożenie oferty wariantowej:</w:t>
      </w:r>
      <w:r w:rsidRPr="00E73923">
        <w:rPr>
          <w:rFonts w:ascii="Arial CE" w:eastAsia="Times New Roman" w:hAnsi="Arial CE" w:cs="Arial CE"/>
          <w:sz w:val="20"/>
          <w:szCs w:val="20"/>
          <w:lang w:eastAsia="pl-PL"/>
        </w:rPr>
        <w:t xml:space="preserve"> </w:t>
      </w:r>
      <w:proofErr w:type="gramStart"/>
      <w:r w:rsidRPr="00E73923">
        <w:rPr>
          <w:rFonts w:ascii="Arial CE" w:eastAsia="Times New Roman" w:hAnsi="Arial CE" w:cs="Arial CE"/>
          <w:sz w:val="20"/>
          <w:szCs w:val="20"/>
          <w:lang w:eastAsia="pl-PL"/>
        </w:rPr>
        <w:t>nie.</w:t>
      </w:r>
      <w:proofErr w:type="gramEnd"/>
    </w:p>
    <w:p w:rsidR="00E73923" w:rsidRPr="00E73923" w:rsidRDefault="00E73923" w:rsidP="00E73923">
      <w:pPr>
        <w:spacing w:after="0" w:line="300" w:lineRule="atLeast"/>
        <w:rPr>
          <w:rFonts w:ascii="Arial CE" w:eastAsia="Times New Roman" w:hAnsi="Arial CE" w:cs="Arial CE"/>
          <w:sz w:val="20"/>
          <w:szCs w:val="20"/>
          <w:lang w:eastAsia="pl-PL"/>
        </w:rPr>
      </w:pPr>
    </w:p>
    <w:p w:rsidR="00E73923" w:rsidRPr="00E73923" w:rsidRDefault="00E73923" w:rsidP="00E73923">
      <w:pPr>
        <w:spacing w:after="0" w:line="300" w:lineRule="atLeast"/>
        <w:rPr>
          <w:rFonts w:ascii="Arial CE" w:eastAsia="Times New Roman" w:hAnsi="Arial CE" w:cs="Arial CE"/>
          <w:sz w:val="20"/>
          <w:szCs w:val="20"/>
          <w:lang w:eastAsia="pl-PL"/>
        </w:rPr>
      </w:pPr>
      <w:r w:rsidRPr="00E73923">
        <w:rPr>
          <w:rFonts w:ascii="Arial CE" w:eastAsia="Times New Roman" w:hAnsi="Arial CE" w:cs="Arial CE"/>
          <w:b/>
          <w:bCs/>
          <w:sz w:val="20"/>
          <w:szCs w:val="20"/>
          <w:lang w:eastAsia="pl-PL"/>
        </w:rPr>
        <w:t>II.2) CZAS TRWANIA ZAMÓWIENIA LUB TERMIN WYKONANIA:</w:t>
      </w:r>
      <w:r w:rsidRPr="00E73923">
        <w:rPr>
          <w:rFonts w:ascii="Arial CE" w:eastAsia="Times New Roman" w:hAnsi="Arial CE" w:cs="Arial CE"/>
          <w:sz w:val="20"/>
          <w:szCs w:val="20"/>
          <w:lang w:eastAsia="pl-PL"/>
        </w:rPr>
        <w:t xml:space="preserve"> Zakończenie: 15.12.2015.</w:t>
      </w:r>
    </w:p>
    <w:p w:rsidR="00E73923" w:rsidRPr="00E73923" w:rsidRDefault="00E73923" w:rsidP="00E73923">
      <w:pPr>
        <w:spacing w:before="375" w:after="225" w:line="300" w:lineRule="atLeast"/>
        <w:rPr>
          <w:rFonts w:ascii="Arial CE" w:eastAsia="Times New Roman" w:hAnsi="Arial CE" w:cs="Arial CE"/>
          <w:b/>
          <w:bCs/>
          <w:sz w:val="24"/>
          <w:szCs w:val="24"/>
          <w:u w:val="single"/>
          <w:lang w:eastAsia="pl-PL"/>
        </w:rPr>
      </w:pPr>
      <w:r w:rsidRPr="00E73923">
        <w:rPr>
          <w:rFonts w:ascii="Arial CE" w:eastAsia="Times New Roman" w:hAnsi="Arial CE" w:cs="Arial CE"/>
          <w:b/>
          <w:bCs/>
          <w:sz w:val="24"/>
          <w:szCs w:val="24"/>
          <w:u w:val="single"/>
          <w:lang w:eastAsia="pl-PL"/>
        </w:rPr>
        <w:t>SEKCJA III: INFORMACJE O CHARAKTERZE PRAWNYM, EKONOMICZNYM, FINANSOWYM I TECHNICZNYM</w:t>
      </w:r>
    </w:p>
    <w:p w:rsidR="00E73923" w:rsidRPr="00E73923" w:rsidRDefault="00E73923" w:rsidP="00E73923">
      <w:pPr>
        <w:spacing w:after="0" w:line="300" w:lineRule="atLeast"/>
        <w:rPr>
          <w:rFonts w:ascii="Arial CE" w:eastAsia="Times New Roman" w:hAnsi="Arial CE" w:cs="Arial CE"/>
          <w:sz w:val="20"/>
          <w:szCs w:val="20"/>
          <w:lang w:eastAsia="pl-PL"/>
        </w:rPr>
      </w:pPr>
      <w:r w:rsidRPr="00E73923">
        <w:rPr>
          <w:rFonts w:ascii="Arial CE" w:eastAsia="Times New Roman" w:hAnsi="Arial CE" w:cs="Arial CE"/>
          <w:b/>
          <w:bCs/>
          <w:sz w:val="20"/>
          <w:szCs w:val="20"/>
          <w:lang w:eastAsia="pl-PL"/>
        </w:rPr>
        <w:t>III.1) WADIUM</w:t>
      </w:r>
    </w:p>
    <w:p w:rsidR="00E73923" w:rsidRPr="00E73923" w:rsidRDefault="00E73923" w:rsidP="00E73923">
      <w:pPr>
        <w:spacing w:after="0" w:line="300" w:lineRule="atLeast"/>
        <w:rPr>
          <w:rFonts w:ascii="Arial CE" w:eastAsia="Times New Roman" w:hAnsi="Arial CE" w:cs="Arial CE"/>
          <w:sz w:val="20"/>
          <w:szCs w:val="20"/>
          <w:lang w:eastAsia="pl-PL"/>
        </w:rPr>
      </w:pPr>
      <w:r w:rsidRPr="00E73923">
        <w:rPr>
          <w:rFonts w:ascii="Arial CE" w:eastAsia="Times New Roman" w:hAnsi="Arial CE" w:cs="Arial CE"/>
          <w:b/>
          <w:bCs/>
          <w:sz w:val="20"/>
          <w:szCs w:val="20"/>
          <w:lang w:eastAsia="pl-PL"/>
        </w:rPr>
        <w:t>Informacja na temat wadium:</w:t>
      </w:r>
      <w:r w:rsidRPr="00E73923">
        <w:rPr>
          <w:rFonts w:ascii="Arial CE" w:eastAsia="Times New Roman" w:hAnsi="Arial CE" w:cs="Arial CE"/>
          <w:sz w:val="20"/>
          <w:szCs w:val="20"/>
          <w:lang w:eastAsia="pl-PL"/>
        </w:rPr>
        <w:t xml:space="preserve"> Na podstawie art. 45. ust. 2 ustawy zamawiający nie żąda wnoszenia wadium</w:t>
      </w:r>
    </w:p>
    <w:p w:rsidR="00E73923" w:rsidRPr="00E73923" w:rsidRDefault="00E73923" w:rsidP="00E73923">
      <w:pPr>
        <w:spacing w:after="0" w:line="300" w:lineRule="atLeast"/>
        <w:rPr>
          <w:rFonts w:ascii="Arial CE" w:eastAsia="Times New Roman" w:hAnsi="Arial CE" w:cs="Arial CE"/>
          <w:sz w:val="20"/>
          <w:szCs w:val="20"/>
          <w:lang w:eastAsia="pl-PL"/>
        </w:rPr>
      </w:pPr>
      <w:r w:rsidRPr="00E73923">
        <w:rPr>
          <w:rFonts w:ascii="Arial CE" w:eastAsia="Times New Roman" w:hAnsi="Arial CE" w:cs="Arial CE"/>
          <w:b/>
          <w:bCs/>
          <w:sz w:val="20"/>
          <w:szCs w:val="20"/>
          <w:lang w:eastAsia="pl-PL"/>
        </w:rPr>
        <w:t>III.2) ZALICZKI</w:t>
      </w:r>
    </w:p>
    <w:p w:rsidR="00E73923" w:rsidRPr="00E73923" w:rsidRDefault="00E73923" w:rsidP="00E73923">
      <w:pPr>
        <w:spacing w:after="0" w:line="300" w:lineRule="atLeast"/>
        <w:rPr>
          <w:rFonts w:ascii="Arial CE" w:eastAsia="Times New Roman" w:hAnsi="Arial CE" w:cs="Arial CE"/>
          <w:sz w:val="20"/>
          <w:szCs w:val="20"/>
          <w:lang w:eastAsia="pl-PL"/>
        </w:rPr>
      </w:pPr>
      <w:r w:rsidRPr="00E73923">
        <w:rPr>
          <w:rFonts w:ascii="Arial CE" w:eastAsia="Times New Roman" w:hAnsi="Arial CE" w:cs="Arial CE"/>
          <w:b/>
          <w:bCs/>
          <w:sz w:val="20"/>
          <w:szCs w:val="20"/>
          <w:lang w:eastAsia="pl-PL"/>
        </w:rPr>
        <w:t>III.3) WARUNKI UDZIAŁU W POSTĘPOWANIU ORAZ OPIS SPOSOBU DOKONYWANIA OCENY SPEŁNIANIA TYCH WARUNKÓW</w:t>
      </w:r>
    </w:p>
    <w:p w:rsidR="00E73923" w:rsidRPr="00E73923" w:rsidRDefault="00E73923" w:rsidP="00E73923">
      <w:pPr>
        <w:numPr>
          <w:ilvl w:val="0"/>
          <w:numId w:val="3"/>
        </w:numPr>
        <w:spacing w:after="0" w:line="300" w:lineRule="atLeast"/>
        <w:ind w:left="450"/>
        <w:rPr>
          <w:rFonts w:ascii="Arial CE" w:eastAsia="Times New Roman" w:hAnsi="Arial CE" w:cs="Arial CE"/>
          <w:sz w:val="20"/>
          <w:szCs w:val="20"/>
          <w:lang w:eastAsia="pl-PL"/>
        </w:rPr>
      </w:pPr>
      <w:r w:rsidRPr="00E73923">
        <w:rPr>
          <w:rFonts w:ascii="Arial CE" w:eastAsia="Times New Roman" w:hAnsi="Arial CE" w:cs="Arial CE"/>
          <w:b/>
          <w:bCs/>
          <w:sz w:val="20"/>
          <w:szCs w:val="20"/>
          <w:lang w:eastAsia="pl-PL"/>
        </w:rPr>
        <w:t>III. 3.1) Uprawnienia do wykonywania określonej działalności lub czynności, jeżeli przepisy prawa nakładają obowiązek ich posiadania</w:t>
      </w:r>
    </w:p>
    <w:p w:rsidR="00E73923" w:rsidRPr="00E73923" w:rsidRDefault="00E73923" w:rsidP="00E73923">
      <w:pPr>
        <w:spacing w:after="0" w:line="300" w:lineRule="atLeast"/>
        <w:ind w:left="450"/>
        <w:rPr>
          <w:rFonts w:ascii="Arial CE" w:eastAsia="Times New Roman" w:hAnsi="Arial CE" w:cs="Arial CE"/>
          <w:sz w:val="20"/>
          <w:szCs w:val="20"/>
          <w:lang w:eastAsia="pl-PL"/>
        </w:rPr>
      </w:pPr>
      <w:r w:rsidRPr="00E73923">
        <w:rPr>
          <w:rFonts w:ascii="Arial CE" w:eastAsia="Times New Roman" w:hAnsi="Arial CE" w:cs="Arial CE"/>
          <w:b/>
          <w:bCs/>
          <w:sz w:val="20"/>
          <w:szCs w:val="20"/>
          <w:lang w:eastAsia="pl-PL"/>
        </w:rPr>
        <w:t>Opis sposobu dokonywania oceny spełniania tego warunku</w:t>
      </w:r>
    </w:p>
    <w:p w:rsidR="00E73923" w:rsidRPr="00E73923" w:rsidRDefault="00E73923" w:rsidP="00E73923">
      <w:pPr>
        <w:numPr>
          <w:ilvl w:val="1"/>
          <w:numId w:val="3"/>
        </w:numPr>
        <w:spacing w:after="0" w:line="300" w:lineRule="atLeast"/>
        <w:ind w:left="900"/>
        <w:rPr>
          <w:rFonts w:ascii="Arial CE" w:eastAsia="Times New Roman" w:hAnsi="Arial CE" w:cs="Arial CE"/>
          <w:sz w:val="20"/>
          <w:szCs w:val="20"/>
          <w:lang w:eastAsia="pl-PL"/>
        </w:rPr>
      </w:pPr>
      <w:r w:rsidRPr="00E73923">
        <w:rPr>
          <w:rFonts w:ascii="Arial CE" w:eastAsia="Times New Roman" w:hAnsi="Arial CE" w:cs="Arial CE"/>
          <w:sz w:val="20"/>
          <w:szCs w:val="20"/>
          <w:lang w:eastAsia="pl-PL"/>
        </w:rPr>
        <w:t>Działalność prowadzona na potrzeby wykonania przedmiotu zamówienia nie wymaga posiadania specjalnych uprawnień.</w:t>
      </w:r>
    </w:p>
    <w:p w:rsidR="00E73923" w:rsidRPr="00E73923" w:rsidRDefault="00E73923" w:rsidP="00E73923">
      <w:pPr>
        <w:numPr>
          <w:ilvl w:val="0"/>
          <w:numId w:val="3"/>
        </w:numPr>
        <w:spacing w:after="0" w:line="300" w:lineRule="atLeast"/>
        <w:ind w:left="450"/>
        <w:rPr>
          <w:rFonts w:ascii="Arial CE" w:eastAsia="Times New Roman" w:hAnsi="Arial CE" w:cs="Arial CE"/>
          <w:sz w:val="20"/>
          <w:szCs w:val="20"/>
          <w:lang w:eastAsia="pl-PL"/>
        </w:rPr>
      </w:pPr>
      <w:r w:rsidRPr="00E73923">
        <w:rPr>
          <w:rFonts w:ascii="Arial CE" w:eastAsia="Times New Roman" w:hAnsi="Arial CE" w:cs="Arial CE"/>
          <w:b/>
          <w:bCs/>
          <w:sz w:val="20"/>
          <w:szCs w:val="20"/>
          <w:lang w:eastAsia="pl-PL"/>
        </w:rPr>
        <w:t>III.3.2) Wiedza i doświadczenie</w:t>
      </w:r>
    </w:p>
    <w:p w:rsidR="00E73923" w:rsidRPr="00E73923" w:rsidRDefault="00E73923" w:rsidP="00E73923">
      <w:pPr>
        <w:spacing w:after="0" w:line="300" w:lineRule="atLeast"/>
        <w:ind w:left="450"/>
        <w:rPr>
          <w:rFonts w:ascii="Arial CE" w:eastAsia="Times New Roman" w:hAnsi="Arial CE" w:cs="Arial CE"/>
          <w:sz w:val="20"/>
          <w:szCs w:val="20"/>
          <w:lang w:eastAsia="pl-PL"/>
        </w:rPr>
      </w:pPr>
      <w:r w:rsidRPr="00E73923">
        <w:rPr>
          <w:rFonts w:ascii="Arial CE" w:eastAsia="Times New Roman" w:hAnsi="Arial CE" w:cs="Arial CE"/>
          <w:b/>
          <w:bCs/>
          <w:sz w:val="20"/>
          <w:szCs w:val="20"/>
          <w:lang w:eastAsia="pl-PL"/>
        </w:rPr>
        <w:t>Opis sposobu dokonywania oceny spełniania tego warunku</w:t>
      </w:r>
    </w:p>
    <w:p w:rsidR="00E73923" w:rsidRPr="00E73923" w:rsidRDefault="00E73923" w:rsidP="00E73923">
      <w:pPr>
        <w:numPr>
          <w:ilvl w:val="1"/>
          <w:numId w:val="3"/>
        </w:numPr>
        <w:spacing w:after="0" w:line="300" w:lineRule="atLeast"/>
        <w:ind w:left="900"/>
        <w:rPr>
          <w:rFonts w:ascii="Arial CE" w:eastAsia="Times New Roman" w:hAnsi="Arial CE" w:cs="Arial CE"/>
          <w:sz w:val="20"/>
          <w:szCs w:val="20"/>
          <w:lang w:eastAsia="pl-PL"/>
        </w:rPr>
      </w:pPr>
      <w:r w:rsidRPr="00E73923">
        <w:rPr>
          <w:rFonts w:ascii="Arial CE" w:eastAsia="Times New Roman" w:hAnsi="Arial CE" w:cs="Arial CE"/>
          <w:sz w:val="20"/>
          <w:szCs w:val="20"/>
          <w:lang w:eastAsia="pl-PL"/>
        </w:rPr>
        <w:t xml:space="preserve">Dla uznania, że wykonawca spełnia warunek dotyczący posiadania niezbędnej wiedzy i doświadczenia zamawiający żąda, by wykonawca wykazał się </w:t>
      </w:r>
      <w:proofErr w:type="gramStart"/>
      <w:r w:rsidRPr="00E73923">
        <w:rPr>
          <w:rFonts w:ascii="Arial CE" w:eastAsia="Times New Roman" w:hAnsi="Arial CE" w:cs="Arial CE"/>
          <w:sz w:val="20"/>
          <w:szCs w:val="20"/>
          <w:lang w:eastAsia="pl-PL"/>
        </w:rPr>
        <w:t>realizacją co</w:t>
      </w:r>
      <w:proofErr w:type="gramEnd"/>
      <w:r w:rsidRPr="00E73923">
        <w:rPr>
          <w:rFonts w:ascii="Arial CE" w:eastAsia="Times New Roman" w:hAnsi="Arial CE" w:cs="Arial CE"/>
          <w:sz w:val="20"/>
          <w:szCs w:val="20"/>
          <w:lang w:eastAsia="pl-PL"/>
        </w:rPr>
        <w:t xml:space="preserve"> najmniej dwóch robót budowlanych odpowiadających zakresem robót przedmiotowi zamówienia (w tym: roboty ogólnobudowlane, instalacyjne sanitarne i elektryczne) o łącznej wartości nie mniejszej niż 150.000,00 </w:t>
      </w:r>
      <w:proofErr w:type="gramStart"/>
      <w:r w:rsidRPr="00E73923">
        <w:rPr>
          <w:rFonts w:ascii="Arial CE" w:eastAsia="Times New Roman" w:hAnsi="Arial CE" w:cs="Arial CE"/>
          <w:sz w:val="20"/>
          <w:szCs w:val="20"/>
          <w:lang w:eastAsia="pl-PL"/>
        </w:rPr>
        <w:t>zł</w:t>
      </w:r>
      <w:proofErr w:type="gramEnd"/>
      <w:r w:rsidRPr="00E73923">
        <w:rPr>
          <w:rFonts w:ascii="Arial CE" w:eastAsia="Times New Roman" w:hAnsi="Arial CE" w:cs="Arial CE"/>
          <w:sz w:val="20"/>
          <w:szCs w:val="20"/>
          <w:lang w:eastAsia="pl-PL"/>
        </w:rPr>
        <w:t xml:space="preserve"> każda, i roboty wykonane były w sposób należyty, zgodnie z zasadami sztuki budowlanej i zostały prawidłowo ukończone. Zamawiający dokona oceny spełnienia wymaganych warunków udziału w postępowaniu na podstawie złożonych do oferty dokumentów i oświadczeń. Ocena spełnienia przedstawionych powyżej warunków udziału w postępowaniu zostanie dokonana wg formuły: spełnia - nie spełnia.</w:t>
      </w:r>
    </w:p>
    <w:p w:rsidR="00E73923" w:rsidRPr="00E73923" w:rsidRDefault="00E73923" w:rsidP="00E73923">
      <w:pPr>
        <w:numPr>
          <w:ilvl w:val="0"/>
          <w:numId w:val="3"/>
        </w:numPr>
        <w:spacing w:after="0" w:line="300" w:lineRule="atLeast"/>
        <w:ind w:left="450"/>
        <w:rPr>
          <w:rFonts w:ascii="Arial CE" w:eastAsia="Times New Roman" w:hAnsi="Arial CE" w:cs="Arial CE"/>
          <w:sz w:val="20"/>
          <w:szCs w:val="20"/>
          <w:lang w:eastAsia="pl-PL"/>
        </w:rPr>
      </w:pPr>
      <w:r w:rsidRPr="00E73923">
        <w:rPr>
          <w:rFonts w:ascii="Arial CE" w:eastAsia="Times New Roman" w:hAnsi="Arial CE" w:cs="Arial CE"/>
          <w:b/>
          <w:bCs/>
          <w:sz w:val="20"/>
          <w:szCs w:val="20"/>
          <w:lang w:eastAsia="pl-PL"/>
        </w:rPr>
        <w:t>III.3.3) Potencjał techniczny</w:t>
      </w:r>
    </w:p>
    <w:p w:rsidR="00E73923" w:rsidRPr="00E73923" w:rsidRDefault="00E73923" w:rsidP="00E73923">
      <w:pPr>
        <w:spacing w:after="0" w:line="300" w:lineRule="atLeast"/>
        <w:ind w:left="450"/>
        <w:rPr>
          <w:rFonts w:ascii="Arial CE" w:eastAsia="Times New Roman" w:hAnsi="Arial CE" w:cs="Arial CE"/>
          <w:sz w:val="20"/>
          <w:szCs w:val="20"/>
          <w:lang w:eastAsia="pl-PL"/>
        </w:rPr>
      </w:pPr>
      <w:r w:rsidRPr="00E73923">
        <w:rPr>
          <w:rFonts w:ascii="Arial CE" w:eastAsia="Times New Roman" w:hAnsi="Arial CE" w:cs="Arial CE"/>
          <w:b/>
          <w:bCs/>
          <w:sz w:val="20"/>
          <w:szCs w:val="20"/>
          <w:lang w:eastAsia="pl-PL"/>
        </w:rPr>
        <w:t>Opis sposobu dokonywania oceny spełniania tego warunku</w:t>
      </w:r>
    </w:p>
    <w:p w:rsidR="00E73923" w:rsidRPr="00E73923" w:rsidRDefault="00E73923" w:rsidP="00E73923">
      <w:pPr>
        <w:numPr>
          <w:ilvl w:val="1"/>
          <w:numId w:val="3"/>
        </w:numPr>
        <w:spacing w:after="0" w:line="300" w:lineRule="atLeast"/>
        <w:ind w:left="900"/>
        <w:rPr>
          <w:rFonts w:ascii="Arial CE" w:eastAsia="Times New Roman" w:hAnsi="Arial CE" w:cs="Arial CE"/>
          <w:sz w:val="20"/>
          <w:szCs w:val="20"/>
          <w:lang w:eastAsia="pl-PL"/>
        </w:rPr>
      </w:pPr>
      <w:r w:rsidRPr="00E73923">
        <w:rPr>
          <w:rFonts w:ascii="Arial CE" w:eastAsia="Times New Roman" w:hAnsi="Arial CE" w:cs="Arial CE"/>
          <w:sz w:val="20"/>
          <w:szCs w:val="20"/>
          <w:lang w:eastAsia="pl-PL"/>
        </w:rPr>
        <w:t>Zamawiający nie wyznacza szczegółowego warunku w tym zakresie.</w:t>
      </w:r>
    </w:p>
    <w:p w:rsidR="00E73923" w:rsidRPr="00E73923" w:rsidRDefault="00E73923" w:rsidP="00E73923">
      <w:pPr>
        <w:numPr>
          <w:ilvl w:val="0"/>
          <w:numId w:val="3"/>
        </w:numPr>
        <w:spacing w:after="0" w:line="300" w:lineRule="atLeast"/>
        <w:ind w:left="450"/>
        <w:rPr>
          <w:rFonts w:ascii="Arial CE" w:eastAsia="Times New Roman" w:hAnsi="Arial CE" w:cs="Arial CE"/>
          <w:sz w:val="20"/>
          <w:szCs w:val="20"/>
          <w:lang w:eastAsia="pl-PL"/>
        </w:rPr>
      </w:pPr>
      <w:r w:rsidRPr="00E73923">
        <w:rPr>
          <w:rFonts w:ascii="Arial CE" w:eastAsia="Times New Roman" w:hAnsi="Arial CE" w:cs="Arial CE"/>
          <w:b/>
          <w:bCs/>
          <w:sz w:val="20"/>
          <w:szCs w:val="20"/>
          <w:lang w:eastAsia="pl-PL"/>
        </w:rPr>
        <w:t>III.3.4) Osoby zdolne do wykonania zamówienia</w:t>
      </w:r>
    </w:p>
    <w:p w:rsidR="00E73923" w:rsidRPr="00E73923" w:rsidRDefault="00E73923" w:rsidP="00E73923">
      <w:pPr>
        <w:spacing w:after="0" w:line="300" w:lineRule="atLeast"/>
        <w:ind w:left="450"/>
        <w:rPr>
          <w:rFonts w:ascii="Arial CE" w:eastAsia="Times New Roman" w:hAnsi="Arial CE" w:cs="Arial CE"/>
          <w:sz w:val="20"/>
          <w:szCs w:val="20"/>
          <w:lang w:eastAsia="pl-PL"/>
        </w:rPr>
      </w:pPr>
      <w:r w:rsidRPr="00E73923">
        <w:rPr>
          <w:rFonts w:ascii="Arial CE" w:eastAsia="Times New Roman" w:hAnsi="Arial CE" w:cs="Arial CE"/>
          <w:b/>
          <w:bCs/>
          <w:sz w:val="20"/>
          <w:szCs w:val="20"/>
          <w:lang w:eastAsia="pl-PL"/>
        </w:rPr>
        <w:t>Opis sposobu dokonywania oceny spełniania tego warunku</w:t>
      </w:r>
    </w:p>
    <w:p w:rsidR="00E73923" w:rsidRPr="00E73923" w:rsidRDefault="00E73923" w:rsidP="00E73923">
      <w:pPr>
        <w:numPr>
          <w:ilvl w:val="1"/>
          <w:numId w:val="3"/>
        </w:numPr>
        <w:spacing w:after="0" w:line="300" w:lineRule="atLeast"/>
        <w:ind w:left="900"/>
        <w:rPr>
          <w:rFonts w:ascii="Arial CE" w:eastAsia="Times New Roman" w:hAnsi="Arial CE" w:cs="Arial CE"/>
          <w:sz w:val="20"/>
          <w:szCs w:val="20"/>
          <w:lang w:eastAsia="pl-PL"/>
        </w:rPr>
      </w:pPr>
      <w:r w:rsidRPr="00E73923">
        <w:rPr>
          <w:rFonts w:ascii="Arial CE" w:eastAsia="Times New Roman" w:hAnsi="Arial CE" w:cs="Arial CE"/>
          <w:sz w:val="20"/>
          <w:szCs w:val="20"/>
          <w:lang w:eastAsia="pl-PL"/>
        </w:rPr>
        <w:t xml:space="preserve">Wykonawcy winni dysponować po jednej osobie uprawnionej do kierowania robotami ogólnobudowlanymi, sanitarnymi oraz elektrycznymi posiadającymi uprawnienia określone przepisami Prawa budowlanego, które wykażą </w:t>
      </w:r>
      <w:proofErr w:type="gramStart"/>
      <w:r w:rsidRPr="00E73923">
        <w:rPr>
          <w:rFonts w:ascii="Arial CE" w:eastAsia="Times New Roman" w:hAnsi="Arial CE" w:cs="Arial CE"/>
          <w:sz w:val="20"/>
          <w:szCs w:val="20"/>
          <w:lang w:eastAsia="pl-PL"/>
        </w:rPr>
        <w:t>się co</w:t>
      </w:r>
      <w:proofErr w:type="gramEnd"/>
      <w:r w:rsidRPr="00E73923">
        <w:rPr>
          <w:rFonts w:ascii="Arial CE" w:eastAsia="Times New Roman" w:hAnsi="Arial CE" w:cs="Arial CE"/>
          <w:sz w:val="20"/>
          <w:szCs w:val="20"/>
          <w:lang w:eastAsia="pl-PL"/>
        </w:rPr>
        <w:t xml:space="preserve"> najmniej 2-letnią praktyką zawodową na budowie przy zabytkach nieruchomych wpisanych do rejestru zabytków. Dopuszcza się łączenie funkcji. Zamawiający dokona oceny spełnienia wymaganych warunków udziału w postępowaniu na podstawie złożonych do oferty dokumentów i oświadczeń. Ocena spełnienia przedstawionych powyżej warunków udziału w postępowaniu zostanie dokonana wg formuły: spełnia - nie spełnia.</w:t>
      </w:r>
    </w:p>
    <w:p w:rsidR="00E73923" w:rsidRPr="00E73923" w:rsidRDefault="00E73923" w:rsidP="00E73923">
      <w:pPr>
        <w:numPr>
          <w:ilvl w:val="0"/>
          <w:numId w:val="3"/>
        </w:numPr>
        <w:spacing w:after="0" w:line="300" w:lineRule="atLeast"/>
        <w:ind w:left="450"/>
        <w:rPr>
          <w:rFonts w:ascii="Arial CE" w:eastAsia="Times New Roman" w:hAnsi="Arial CE" w:cs="Arial CE"/>
          <w:sz w:val="20"/>
          <w:szCs w:val="20"/>
          <w:lang w:eastAsia="pl-PL"/>
        </w:rPr>
      </w:pPr>
      <w:r w:rsidRPr="00E73923">
        <w:rPr>
          <w:rFonts w:ascii="Arial CE" w:eastAsia="Times New Roman" w:hAnsi="Arial CE" w:cs="Arial CE"/>
          <w:b/>
          <w:bCs/>
          <w:sz w:val="20"/>
          <w:szCs w:val="20"/>
          <w:lang w:eastAsia="pl-PL"/>
        </w:rPr>
        <w:t>III.3.5) Sytuacja ekonomiczna i finansowa</w:t>
      </w:r>
    </w:p>
    <w:p w:rsidR="00E73923" w:rsidRPr="00E73923" w:rsidRDefault="00E73923" w:rsidP="00E73923">
      <w:pPr>
        <w:spacing w:after="0" w:line="300" w:lineRule="atLeast"/>
        <w:ind w:left="450"/>
        <w:rPr>
          <w:rFonts w:ascii="Arial CE" w:eastAsia="Times New Roman" w:hAnsi="Arial CE" w:cs="Arial CE"/>
          <w:sz w:val="20"/>
          <w:szCs w:val="20"/>
          <w:lang w:eastAsia="pl-PL"/>
        </w:rPr>
      </w:pPr>
      <w:r w:rsidRPr="00E73923">
        <w:rPr>
          <w:rFonts w:ascii="Arial CE" w:eastAsia="Times New Roman" w:hAnsi="Arial CE" w:cs="Arial CE"/>
          <w:b/>
          <w:bCs/>
          <w:sz w:val="20"/>
          <w:szCs w:val="20"/>
          <w:lang w:eastAsia="pl-PL"/>
        </w:rPr>
        <w:t>Opis sposobu dokonywania oceny spełniania tego warunku</w:t>
      </w:r>
    </w:p>
    <w:p w:rsidR="00E73923" w:rsidRPr="00E73923" w:rsidRDefault="00E73923" w:rsidP="00E73923">
      <w:pPr>
        <w:numPr>
          <w:ilvl w:val="1"/>
          <w:numId w:val="3"/>
        </w:numPr>
        <w:spacing w:after="0" w:line="300" w:lineRule="atLeast"/>
        <w:ind w:left="900"/>
        <w:rPr>
          <w:rFonts w:ascii="Arial CE" w:eastAsia="Times New Roman" w:hAnsi="Arial CE" w:cs="Arial CE"/>
          <w:sz w:val="20"/>
          <w:szCs w:val="20"/>
          <w:lang w:eastAsia="pl-PL"/>
        </w:rPr>
      </w:pPr>
      <w:r w:rsidRPr="00E73923">
        <w:rPr>
          <w:rFonts w:ascii="Arial CE" w:eastAsia="Times New Roman" w:hAnsi="Arial CE" w:cs="Arial CE"/>
          <w:sz w:val="20"/>
          <w:szCs w:val="20"/>
          <w:lang w:eastAsia="pl-PL"/>
        </w:rPr>
        <w:t>Zamawiający nie wyznacza szczegółowego warunku w tym zakresie.</w:t>
      </w:r>
    </w:p>
    <w:p w:rsidR="00E73923" w:rsidRPr="00E73923" w:rsidRDefault="00E73923" w:rsidP="00E73923">
      <w:pPr>
        <w:spacing w:after="0" w:line="300" w:lineRule="atLeast"/>
        <w:rPr>
          <w:rFonts w:ascii="Arial CE" w:eastAsia="Times New Roman" w:hAnsi="Arial CE" w:cs="Arial CE"/>
          <w:sz w:val="20"/>
          <w:szCs w:val="20"/>
          <w:lang w:eastAsia="pl-PL"/>
        </w:rPr>
      </w:pPr>
      <w:r w:rsidRPr="00E73923">
        <w:rPr>
          <w:rFonts w:ascii="Arial CE" w:eastAsia="Times New Roman" w:hAnsi="Arial CE" w:cs="Arial CE"/>
          <w:b/>
          <w:bCs/>
          <w:sz w:val="20"/>
          <w:szCs w:val="20"/>
          <w:lang w:eastAsia="pl-PL"/>
        </w:rPr>
        <w:t>III.4) INFORMACJA O OŚWIADCZENIACH LUB DOKUMENTACH, JAKIE MAJĄ DOSTARCZYĆ WYKONAWCY W CELU POTWIERDZENIA SPEŁNIANIA WARUNKÓW UDZIAŁU W POSTĘPOWANIU ORAZ NIEPODLEGANIA WYKLUCZENIU NA PODSTAWIE ART. 24 UST. 1 USTAWY</w:t>
      </w:r>
    </w:p>
    <w:p w:rsidR="00E73923" w:rsidRPr="00E73923" w:rsidRDefault="00E73923" w:rsidP="00E73923">
      <w:pPr>
        <w:spacing w:after="0" w:line="300" w:lineRule="atLeast"/>
        <w:rPr>
          <w:rFonts w:ascii="Arial CE" w:eastAsia="Times New Roman" w:hAnsi="Arial CE" w:cs="Arial CE"/>
          <w:sz w:val="20"/>
          <w:szCs w:val="20"/>
          <w:lang w:eastAsia="pl-PL"/>
        </w:rPr>
      </w:pPr>
      <w:r w:rsidRPr="00E73923">
        <w:rPr>
          <w:rFonts w:ascii="Arial CE" w:eastAsia="Times New Roman" w:hAnsi="Arial CE" w:cs="Arial CE"/>
          <w:b/>
          <w:bCs/>
          <w:sz w:val="20"/>
          <w:szCs w:val="20"/>
          <w:lang w:eastAsia="pl-PL"/>
        </w:rPr>
        <w:t>III.4.1) W zakresie wykazania spełniania przez wykonawcę warunków, o których mowa w art. 22 ust. 1 ustawy, oprócz oświadczenia o spełnianiu warunków udziału w postępowaniu należy przedłożyć:</w:t>
      </w:r>
    </w:p>
    <w:p w:rsidR="00E73923" w:rsidRPr="00E73923" w:rsidRDefault="00E73923" w:rsidP="00E73923">
      <w:pPr>
        <w:numPr>
          <w:ilvl w:val="0"/>
          <w:numId w:val="4"/>
        </w:numPr>
        <w:spacing w:before="100" w:beforeAutospacing="1" w:after="180" w:line="300" w:lineRule="atLeast"/>
        <w:ind w:right="300"/>
        <w:jc w:val="both"/>
        <w:rPr>
          <w:rFonts w:ascii="Arial CE" w:eastAsia="Times New Roman" w:hAnsi="Arial CE" w:cs="Arial CE"/>
          <w:sz w:val="20"/>
          <w:szCs w:val="20"/>
          <w:lang w:eastAsia="pl-PL"/>
        </w:rPr>
      </w:pPr>
      <w:proofErr w:type="gramStart"/>
      <w:r w:rsidRPr="00E73923">
        <w:rPr>
          <w:rFonts w:ascii="Arial CE" w:eastAsia="Times New Roman" w:hAnsi="Arial CE" w:cs="Arial CE"/>
          <w:sz w:val="20"/>
          <w:szCs w:val="20"/>
          <w:lang w:eastAsia="pl-PL"/>
        </w:rPr>
        <w:t>wykaz</w:t>
      </w:r>
      <w:proofErr w:type="gramEnd"/>
      <w:r w:rsidRPr="00E73923">
        <w:rPr>
          <w:rFonts w:ascii="Arial CE" w:eastAsia="Times New Roman" w:hAnsi="Arial CE" w:cs="Arial CE"/>
          <w:sz w:val="20"/>
          <w:szCs w:val="20"/>
          <w:lang w:eastAsia="pl-PL"/>
        </w:rPr>
        <w:t xml:space="preserve"> robót budowlanych wykonanych w okresie ostatnich pięciu lat przed upływem terminu składania ofert albo wniosków o dopuszczenie do udziału w postępowaniu, a jeżeli okres prowadzenia działalności jest krótszy - w tym okresie, wraz z podaniem ich rodzaju i wartości, daty i miejsca </w:t>
      </w:r>
      <w:r w:rsidRPr="00E73923">
        <w:rPr>
          <w:rFonts w:ascii="Arial CE" w:eastAsia="Times New Roman" w:hAnsi="Arial CE" w:cs="Arial CE"/>
          <w:sz w:val="20"/>
          <w:szCs w:val="20"/>
          <w:lang w:eastAsia="pl-PL"/>
        </w:rPr>
        <w:lastRenderedPageBreak/>
        <w:t>wykonania oraz z załączeniem dowodów dotyczących najważniejszych robót, określających, czy roboty te zostały wykonane w sposób należyty oraz wskazujących, czy zostały wykonane zgodnie z zasadami sztuki budowlanej i prawidłowo ukończone;</w:t>
      </w:r>
    </w:p>
    <w:p w:rsidR="00E73923" w:rsidRPr="00E73923" w:rsidRDefault="00E73923" w:rsidP="00E73923">
      <w:pPr>
        <w:numPr>
          <w:ilvl w:val="0"/>
          <w:numId w:val="4"/>
        </w:numPr>
        <w:spacing w:before="100" w:beforeAutospacing="1" w:after="180" w:line="300" w:lineRule="atLeast"/>
        <w:ind w:right="300"/>
        <w:jc w:val="both"/>
        <w:rPr>
          <w:rFonts w:ascii="Arial CE" w:eastAsia="Times New Roman" w:hAnsi="Arial CE" w:cs="Arial CE"/>
          <w:sz w:val="20"/>
          <w:szCs w:val="20"/>
          <w:lang w:eastAsia="pl-PL"/>
        </w:rPr>
      </w:pPr>
      <w:proofErr w:type="gramStart"/>
      <w:r w:rsidRPr="00E73923">
        <w:rPr>
          <w:rFonts w:ascii="Arial CE" w:eastAsia="Times New Roman" w:hAnsi="Arial CE" w:cs="Arial CE"/>
          <w:sz w:val="20"/>
          <w:szCs w:val="20"/>
          <w:lang w:eastAsia="pl-PL"/>
        </w:rPr>
        <w:t>oświadczenie</w:t>
      </w:r>
      <w:proofErr w:type="gramEnd"/>
      <w:r w:rsidRPr="00E73923">
        <w:rPr>
          <w:rFonts w:ascii="Arial CE" w:eastAsia="Times New Roman" w:hAnsi="Arial CE" w:cs="Arial CE"/>
          <w:sz w:val="20"/>
          <w:szCs w:val="20"/>
          <w:lang w:eastAsia="pl-PL"/>
        </w:rPr>
        <w:t>, że osoby, które będą uczestniczyć w wykonywaniu zamówienia, posiadają wymagane uprawnienia, jeżeli ustawy nakładają obowiązek posiadania takich uprawnień;</w:t>
      </w:r>
    </w:p>
    <w:p w:rsidR="00E73923" w:rsidRPr="00E73923" w:rsidRDefault="00E73923" w:rsidP="00E73923">
      <w:pPr>
        <w:spacing w:after="0" w:line="300" w:lineRule="atLeast"/>
        <w:rPr>
          <w:rFonts w:ascii="Arial CE" w:eastAsia="Times New Roman" w:hAnsi="Arial CE" w:cs="Arial CE"/>
          <w:sz w:val="20"/>
          <w:szCs w:val="20"/>
          <w:lang w:eastAsia="pl-PL"/>
        </w:rPr>
      </w:pPr>
      <w:r w:rsidRPr="00E73923">
        <w:rPr>
          <w:rFonts w:ascii="Arial CE" w:eastAsia="Times New Roman" w:hAnsi="Arial CE" w:cs="Arial CE"/>
          <w:b/>
          <w:bCs/>
          <w:sz w:val="20"/>
          <w:szCs w:val="20"/>
          <w:lang w:eastAsia="pl-PL"/>
        </w:rPr>
        <w:t>III.4.2) W zakresie potwierdzenia niepodlegania wykluczeniu na podstawie art. 24 ust. 1 ustawy, należy przedłożyć:</w:t>
      </w:r>
    </w:p>
    <w:p w:rsidR="00E73923" w:rsidRPr="00E73923" w:rsidRDefault="00E73923" w:rsidP="00E73923">
      <w:pPr>
        <w:numPr>
          <w:ilvl w:val="0"/>
          <w:numId w:val="5"/>
        </w:numPr>
        <w:spacing w:before="100" w:beforeAutospacing="1" w:after="180" w:line="300" w:lineRule="atLeast"/>
        <w:ind w:right="300"/>
        <w:jc w:val="both"/>
        <w:rPr>
          <w:rFonts w:ascii="Arial CE" w:eastAsia="Times New Roman" w:hAnsi="Arial CE" w:cs="Arial CE"/>
          <w:sz w:val="20"/>
          <w:szCs w:val="20"/>
          <w:lang w:eastAsia="pl-PL"/>
        </w:rPr>
      </w:pPr>
      <w:proofErr w:type="gramStart"/>
      <w:r w:rsidRPr="00E73923">
        <w:rPr>
          <w:rFonts w:ascii="Arial CE" w:eastAsia="Times New Roman" w:hAnsi="Arial CE" w:cs="Arial CE"/>
          <w:sz w:val="20"/>
          <w:szCs w:val="20"/>
          <w:lang w:eastAsia="pl-PL"/>
        </w:rPr>
        <w:t>oświadczenie</w:t>
      </w:r>
      <w:proofErr w:type="gramEnd"/>
      <w:r w:rsidRPr="00E73923">
        <w:rPr>
          <w:rFonts w:ascii="Arial CE" w:eastAsia="Times New Roman" w:hAnsi="Arial CE" w:cs="Arial CE"/>
          <w:sz w:val="20"/>
          <w:szCs w:val="20"/>
          <w:lang w:eastAsia="pl-PL"/>
        </w:rPr>
        <w:t xml:space="preserve"> o braku podstaw do wykluczenia;</w:t>
      </w:r>
    </w:p>
    <w:p w:rsidR="00E73923" w:rsidRPr="00E73923" w:rsidRDefault="00E73923" w:rsidP="00E73923">
      <w:pPr>
        <w:numPr>
          <w:ilvl w:val="0"/>
          <w:numId w:val="5"/>
        </w:numPr>
        <w:spacing w:before="100" w:beforeAutospacing="1" w:after="180" w:line="300" w:lineRule="atLeast"/>
        <w:ind w:right="300"/>
        <w:jc w:val="both"/>
        <w:rPr>
          <w:rFonts w:ascii="Arial CE" w:eastAsia="Times New Roman" w:hAnsi="Arial CE" w:cs="Arial CE"/>
          <w:sz w:val="20"/>
          <w:szCs w:val="20"/>
          <w:lang w:eastAsia="pl-PL"/>
        </w:rPr>
      </w:pPr>
      <w:proofErr w:type="gramStart"/>
      <w:r w:rsidRPr="00E73923">
        <w:rPr>
          <w:rFonts w:ascii="Arial CE" w:eastAsia="Times New Roman" w:hAnsi="Arial CE" w:cs="Arial CE"/>
          <w:sz w:val="20"/>
          <w:szCs w:val="20"/>
          <w:lang w:eastAsia="pl-PL"/>
        </w:rPr>
        <w:t>aktualny</w:t>
      </w:r>
      <w:proofErr w:type="gramEnd"/>
      <w:r w:rsidRPr="00E73923">
        <w:rPr>
          <w:rFonts w:ascii="Arial CE" w:eastAsia="Times New Roman" w:hAnsi="Arial CE" w:cs="Arial CE"/>
          <w:sz w:val="20"/>
          <w:szCs w:val="20"/>
          <w:lang w:eastAsia="pl-PL"/>
        </w:rPr>
        <w:t xml:space="preserve"> odpis z właściwego rejestru lub z centralnej ewidencji i informacji o działalności gospodarczej, jeżeli odrębne przepisy wymagają wpisu do rejestru lub ewidencji, w celu wykazania braku podstaw do wykluczenia w oparciu o art. 24 ust. 1 pkt 2 ustawy, wystawiony nie wcześniej niż 6 miesięcy przed upływem terminu składania wniosków o dopuszczenie do udziału w postępowaniu o udzielenie zamówienia albo składania ofert;</w:t>
      </w:r>
    </w:p>
    <w:p w:rsidR="00E73923" w:rsidRPr="00E73923" w:rsidRDefault="00E73923" w:rsidP="00E73923">
      <w:pPr>
        <w:numPr>
          <w:ilvl w:val="0"/>
          <w:numId w:val="5"/>
        </w:numPr>
        <w:spacing w:before="100" w:beforeAutospacing="1" w:after="180" w:line="300" w:lineRule="atLeast"/>
        <w:ind w:right="300"/>
        <w:jc w:val="both"/>
        <w:rPr>
          <w:rFonts w:ascii="Arial CE" w:eastAsia="Times New Roman" w:hAnsi="Arial CE" w:cs="Arial CE"/>
          <w:sz w:val="20"/>
          <w:szCs w:val="20"/>
          <w:lang w:eastAsia="pl-PL"/>
        </w:rPr>
      </w:pPr>
      <w:proofErr w:type="gramStart"/>
      <w:r w:rsidRPr="00E73923">
        <w:rPr>
          <w:rFonts w:ascii="Arial CE" w:eastAsia="Times New Roman" w:hAnsi="Arial CE" w:cs="Arial CE"/>
          <w:sz w:val="20"/>
          <w:szCs w:val="20"/>
          <w:lang w:eastAsia="pl-PL"/>
        </w:rPr>
        <w:t>aktualne</w:t>
      </w:r>
      <w:proofErr w:type="gramEnd"/>
      <w:r w:rsidRPr="00E73923">
        <w:rPr>
          <w:rFonts w:ascii="Arial CE" w:eastAsia="Times New Roman" w:hAnsi="Arial CE" w:cs="Arial CE"/>
          <w:sz w:val="20"/>
          <w:szCs w:val="20"/>
          <w:lang w:eastAsia="pl-PL"/>
        </w:rPr>
        <w:t xml:space="preserve"> zaświadczenie właściwego naczelnika urzędu skarbowego potwierdzające, że wykonawca nie zalega z opłacaniem podatków, lub zaświadczenie,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p w:rsidR="00E73923" w:rsidRPr="00E73923" w:rsidRDefault="00E73923" w:rsidP="00E73923">
      <w:pPr>
        <w:numPr>
          <w:ilvl w:val="0"/>
          <w:numId w:val="5"/>
        </w:numPr>
        <w:spacing w:before="100" w:beforeAutospacing="1" w:after="180" w:line="300" w:lineRule="atLeast"/>
        <w:ind w:right="300"/>
        <w:jc w:val="both"/>
        <w:rPr>
          <w:rFonts w:ascii="Arial CE" w:eastAsia="Times New Roman" w:hAnsi="Arial CE" w:cs="Arial CE"/>
          <w:sz w:val="20"/>
          <w:szCs w:val="20"/>
          <w:lang w:eastAsia="pl-PL"/>
        </w:rPr>
      </w:pPr>
      <w:proofErr w:type="gramStart"/>
      <w:r w:rsidRPr="00E73923">
        <w:rPr>
          <w:rFonts w:ascii="Arial CE" w:eastAsia="Times New Roman" w:hAnsi="Arial CE" w:cs="Arial CE"/>
          <w:sz w:val="20"/>
          <w:szCs w:val="20"/>
          <w:lang w:eastAsia="pl-PL"/>
        </w:rPr>
        <w:t>aktualne</w:t>
      </w:r>
      <w:proofErr w:type="gramEnd"/>
      <w:r w:rsidRPr="00E73923">
        <w:rPr>
          <w:rFonts w:ascii="Arial CE" w:eastAsia="Times New Roman" w:hAnsi="Arial CE" w:cs="Arial CE"/>
          <w:sz w:val="20"/>
          <w:szCs w:val="20"/>
          <w:lang w:eastAsia="pl-PL"/>
        </w:rPr>
        <w:t xml:space="preserve"> zaświadczenie właściwego oddziału Zakładu Ubezpieczeń Społecznych lub Kasy Rolniczego Ubezpieczenia Społecznego potwierdzające, że wykonawca nie zalega z opłacaniem składek na ubezpieczenia zdrowotne i społeczne, lub potwierdzenie,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p w:rsidR="00E73923" w:rsidRPr="00E73923" w:rsidRDefault="00E73923" w:rsidP="00E73923">
      <w:pPr>
        <w:spacing w:after="0" w:line="300" w:lineRule="atLeast"/>
        <w:rPr>
          <w:rFonts w:ascii="Arial CE" w:eastAsia="Times New Roman" w:hAnsi="Arial CE" w:cs="Arial CE"/>
          <w:sz w:val="20"/>
          <w:szCs w:val="20"/>
          <w:lang w:eastAsia="pl-PL"/>
        </w:rPr>
      </w:pPr>
      <w:r w:rsidRPr="00E73923">
        <w:rPr>
          <w:rFonts w:ascii="Arial CE" w:eastAsia="Times New Roman" w:hAnsi="Arial CE" w:cs="Arial CE"/>
          <w:sz w:val="20"/>
          <w:szCs w:val="20"/>
          <w:lang w:eastAsia="pl-PL"/>
        </w:rPr>
        <w:t>III.4.3) Dokumenty podmiotów zagranicznych</w:t>
      </w:r>
    </w:p>
    <w:p w:rsidR="00E73923" w:rsidRPr="00E73923" w:rsidRDefault="00E73923" w:rsidP="00E73923">
      <w:pPr>
        <w:spacing w:after="0" w:line="300" w:lineRule="atLeast"/>
        <w:rPr>
          <w:rFonts w:ascii="Arial CE" w:eastAsia="Times New Roman" w:hAnsi="Arial CE" w:cs="Arial CE"/>
          <w:sz w:val="20"/>
          <w:szCs w:val="20"/>
          <w:lang w:eastAsia="pl-PL"/>
        </w:rPr>
      </w:pPr>
      <w:r w:rsidRPr="00E73923">
        <w:rPr>
          <w:rFonts w:ascii="Arial CE" w:eastAsia="Times New Roman" w:hAnsi="Arial CE" w:cs="Arial CE"/>
          <w:sz w:val="20"/>
          <w:szCs w:val="20"/>
          <w:lang w:eastAsia="pl-PL"/>
        </w:rPr>
        <w:t>Jeżeli wykonawca ma siedzibę lub miejsce zamieszkania poza terytorium Rzeczypospolitej Polskiej, przedkłada:</w:t>
      </w:r>
    </w:p>
    <w:p w:rsidR="00E73923" w:rsidRPr="00E73923" w:rsidRDefault="00E73923" w:rsidP="00E73923">
      <w:pPr>
        <w:spacing w:after="0" w:line="300" w:lineRule="atLeast"/>
        <w:rPr>
          <w:rFonts w:ascii="Arial CE" w:eastAsia="Times New Roman" w:hAnsi="Arial CE" w:cs="Arial CE"/>
          <w:sz w:val="20"/>
          <w:szCs w:val="20"/>
          <w:lang w:eastAsia="pl-PL"/>
        </w:rPr>
      </w:pPr>
      <w:r w:rsidRPr="00E73923">
        <w:rPr>
          <w:rFonts w:ascii="Arial CE" w:eastAsia="Times New Roman" w:hAnsi="Arial CE" w:cs="Arial CE"/>
          <w:sz w:val="20"/>
          <w:szCs w:val="20"/>
          <w:lang w:eastAsia="pl-PL"/>
        </w:rPr>
        <w:t xml:space="preserve">III.4.3.1) </w:t>
      </w:r>
      <w:proofErr w:type="gramStart"/>
      <w:r w:rsidRPr="00E73923">
        <w:rPr>
          <w:rFonts w:ascii="Arial CE" w:eastAsia="Times New Roman" w:hAnsi="Arial CE" w:cs="Arial CE"/>
          <w:sz w:val="20"/>
          <w:szCs w:val="20"/>
          <w:lang w:eastAsia="pl-PL"/>
        </w:rPr>
        <w:t>dokument</w:t>
      </w:r>
      <w:proofErr w:type="gramEnd"/>
      <w:r w:rsidRPr="00E73923">
        <w:rPr>
          <w:rFonts w:ascii="Arial CE" w:eastAsia="Times New Roman" w:hAnsi="Arial CE" w:cs="Arial CE"/>
          <w:sz w:val="20"/>
          <w:szCs w:val="20"/>
          <w:lang w:eastAsia="pl-PL"/>
        </w:rPr>
        <w:t xml:space="preserve"> wystawiony w kraju, w którym ma siedzibę lub miejsce zamieszkania potwierdzający, że:</w:t>
      </w:r>
    </w:p>
    <w:p w:rsidR="00E73923" w:rsidRPr="00E73923" w:rsidRDefault="00E73923" w:rsidP="00E73923">
      <w:pPr>
        <w:numPr>
          <w:ilvl w:val="0"/>
          <w:numId w:val="6"/>
        </w:numPr>
        <w:spacing w:before="100" w:beforeAutospacing="1" w:after="180" w:line="300" w:lineRule="atLeast"/>
        <w:ind w:right="300"/>
        <w:jc w:val="both"/>
        <w:rPr>
          <w:rFonts w:ascii="Arial CE" w:eastAsia="Times New Roman" w:hAnsi="Arial CE" w:cs="Arial CE"/>
          <w:sz w:val="20"/>
          <w:szCs w:val="20"/>
          <w:lang w:eastAsia="pl-PL"/>
        </w:rPr>
      </w:pPr>
      <w:proofErr w:type="gramStart"/>
      <w:r w:rsidRPr="00E73923">
        <w:rPr>
          <w:rFonts w:ascii="Arial CE" w:eastAsia="Times New Roman" w:hAnsi="Arial CE" w:cs="Arial CE"/>
          <w:sz w:val="20"/>
          <w:szCs w:val="20"/>
          <w:lang w:eastAsia="pl-PL"/>
        </w:rPr>
        <w:t>nie</w:t>
      </w:r>
      <w:proofErr w:type="gramEnd"/>
      <w:r w:rsidRPr="00E73923">
        <w:rPr>
          <w:rFonts w:ascii="Arial CE" w:eastAsia="Times New Roman" w:hAnsi="Arial CE" w:cs="Arial CE"/>
          <w:sz w:val="20"/>
          <w:szCs w:val="20"/>
          <w:lang w:eastAsia="pl-PL"/>
        </w:rPr>
        <w:t xml:space="preserve"> otwarto jego likwidacji ani nie ogłoszono upadłości - wystawiony nie wcześniej niż 6 miesięcy przed upływem terminu składania wniosków o dopuszczenie do udziału w postępowaniu o udzielenie zamówienia albo składania ofert;</w:t>
      </w:r>
    </w:p>
    <w:p w:rsidR="00E73923" w:rsidRPr="00E73923" w:rsidRDefault="00E73923" w:rsidP="00E73923">
      <w:pPr>
        <w:numPr>
          <w:ilvl w:val="0"/>
          <w:numId w:val="6"/>
        </w:numPr>
        <w:spacing w:before="100" w:beforeAutospacing="1" w:after="180" w:line="300" w:lineRule="atLeast"/>
        <w:ind w:right="300"/>
        <w:jc w:val="both"/>
        <w:rPr>
          <w:rFonts w:ascii="Arial CE" w:eastAsia="Times New Roman" w:hAnsi="Arial CE" w:cs="Arial CE"/>
          <w:sz w:val="20"/>
          <w:szCs w:val="20"/>
          <w:lang w:eastAsia="pl-PL"/>
        </w:rPr>
      </w:pPr>
      <w:r w:rsidRPr="00E73923">
        <w:rPr>
          <w:rFonts w:ascii="Arial CE" w:eastAsia="Times New Roman" w:hAnsi="Arial CE" w:cs="Arial CE"/>
          <w:sz w:val="20"/>
          <w:szCs w:val="20"/>
          <w:lang w:eastAsia="pl-PL"/>
        </w:rPr>
        <w:t xml:space="preserve">nie zalega z uiszczaniem podatków, opłat, składek na ubezpieczenie społeczne i zdrowotne </w:t>
      </w:r>
      <w:proofErr w:type="gramStart"/>
      <w:r w:rsidRPr="00E73923">
        <w:rPr>
          <w:rFonts w:ascii="Arial CE" w:eastAsia="Times New Roman" w:hAnsi="Arial CE" w:cs="Arial CE"/>
          <w:sz w:val="20"/>
          <w:szCs w:val="20"/>
          <w:lang w:eastAsia="pl-PL"/>
        </w:rPr>
        <w:t>albo że</w:t>
      </w:r>
      <w:proofErr w:type="gramEnd"/>
      <w:r w:rsidRPr="00E73923">
        <w:rPr>
          <w:rFonts w:ascii="Arial CE" w:eastAsia="Times New Roman" w:hAnsi="Arial CE" w:cs="Arial CE"/>
          <w:sz w:val="20"/>
          <w:szCs w:val="20"/>
          <w:lang w:eastAsia="pl-PL"/>
        </w:rPr>
        <w:t xml:space="preserve"> uzyskał przewidziane prawem zwolnienie, odroczenie lub rozłożenie na raty zaległych płatności lub wstrzymanie w całości wykonania decyzji właściwego organu - wystawiony nie wcześniej niż 3 miesiące przed upływem terminu składania wniosków o dopuszczenie do udziału w postępowaniu o udzielenie zamówienia albo składania ofert;</w:t>
      </w:r>
    </w:p>
    <w:p w:rsidR="00E73923" w:rsidRPr="00E73923" w:rsidRDefault="00E73923" w:rsidP="00E73923">
      <w:pPr>
        <w:numPr>
          <w:ilvl w:val="0"/>
          <w:numId w:val="6"/>
        </w:numPr>
        <w:spacing w:before="100" w:beforeAutospacing="1" w:after="180" w:line="300" w:lineRule="atLeast"/>
        <w:ind w:right="300"/>
        <w:jc w:val="both"/>
        <w:rPr>
          <w:rFonts w:ascii="Arial CE" w:eastAsia="Times New Roman" w:hAnsi="Arial CE" w:cs="Arial CE"/>
          <w:sz w:val="20"/>
          <w:szCs w:val="20"/>
          <w:lang w:eastAsia="pl-PL"/>
        </w:rPr>
      </w:pPr>
      <w:proofErr w:type="gramStart"/>
      <w:r w:rsidRPr="00E73923">
        <w:rPr>
          <w:rFonts w:ascii="Arial CE" w:eastAsia="Times New Roman" w:hAnsi="Arial CE" w:cs="Arial CE"/>
          <w:sz w:val="20"/>
          <w:szCs w:val="20"/>
          <w:lang w:eastAsia="pl-PL"/>
        </w:rPr>
        <w:t>nie</w:t>
      </w:r>
      <w:proofErr w:type="gramEnd"/>
      <w:r w:rsidRPr="00E73923">
        <w:rPr>
          <w:rFonts w:ascii="Arial CE" w:eastAsia="Times New Roman" w:hAnsi="Arial CE" w:cs="Arial CE"/>
          <w:sz w:val="20"/>
          <w:szCs w:val="20"/>
          <w:lang w:eastAsia="pl-PL"/>
        </w:rPr>
        <w:t xml:space="preserve"> orzeczono wobec niego zakazu ubiegania się o zamówienie - wystawiony nie wcześniej niż 6 miesięcy przed upływem terminu składania wniosków o dopuszczenie do udziału w postępowaniu o udzielenie zamówienia albo składania ofert;</w:t>
      </w:r>
    </w:p>
    <w:p w:rsidR="00E73923" w:rsidRPr="00E73923" w:rsidRDefault="00E73923" w:rsidP="00E73923">
      <w:pPr>
        <w:spacing w:after="0" w:line="300" w:lineRule="atLeast"/>
        <w:rPr>
          <w:rFonts w:ascii="Arial CE" w:eastAsia="Times New Roman" w:hAnsi="Arial CE" w:cs="Arial CE"/>
          <w:sz w:val="20"/>
          <w:szCs w:val="20"/>
          <w:lang w:eastAsia="pl-PL"/>
        </w:rPr>
      </w:pPr>
      <w:r w:rsidRPr="00E73923">
        <w:rPr>
          <w:rFonts w:ascii="Arial CE" w:eastAsia="Times New Roman" w:hAnsi="Arial CE" w:cs="Arial CE"/>
          <w:sz w:val="20"/>
          <w:szCs w:val="20"/>
          <w:lang w:eastAsia="pl-PL"/>
        </w:rPr>
        <w:t>III.4.4) Dokumenty dotyczące przynależności do tej samej grupy kapitałowej</w:t>
      </w:r>
    </w:p>
    <w:p w:rsidR="00E73923" w:rsidRPr="00E73923" w:rsidRDefault="00E73923" w:rsidP="00E73923">
      <w:pPr>
        <w:numPr>
          <w:ilvl w:val="0"/>
          <w:numId w:val="7"/>
        </w:numPr>
        <w:spacing w:before="100" w:beforeAutospacing="1" w:after="180" w:line="300" w:lineRule="atLeast"/>
        <w:ind w:right="300"/>
        <w:jc w:val="both"/>
        <w:rPr>
          <w:rFonts w:ascii="Arial CE" w:eastAsia="Times New Roman" w:hAnsi="Arial CE" w:cs="Arial CE"/>
          <w:sz w:val="20"/>
          <w:szCs w:val="20"/>
          <w:lang w:eastAsia="pl-PL"/>
        </w:rPr>
      </w:pPr>
      <w:proofErr w:type="gramStart"/>
      <w:r w:rsidRPr="00E73923">
        <w:rPr>
          <w:rFonts w:ascii="Arial CE" w:eastAsia="Times New Roman" w:hAnsi="Arial CE" w:cs="Arial CE"/>
          <w:sz w:val="20"/>
          <w:szCs w:val="20"/>
          <w:lang w:eastAsia="pl-PL"/>
        </w:rPr>
        <w:t>lista</w:t>
      </w:r>
      <w:proofErr w:type="gramEnd"/>
      <w:r w:rsidRPr="00E73923">
        <w:rPr>
          <w:rFonts w:ascii="Arial CE" w:eastAsia="Times New Roman" w:hAnsi="Arial CE" w:cs="Arial CE"/>
          <w:sz w:val="20"/>
          <w:szCs w:val="20"/>
          <w:lang w:eastAsia="pl-PL"/>
        </w:rPr>
        <w:t xml:space="preserve"> podmiotów należących do tej samej grupy kapitałowej w rozumieniu ustawy z dnia 16 lutego 2007 r. o ochronie konkurencji i konsumentów albo informacji o tym, że nie należy do grupy kapitałowej;</w:t>
      </w:r>
    </w:p>
    <w:p w:rsidR="00E73923" w:rsidRPr="00E73923" w:rsidRDefault="00E73923" w:rsidP="00E73923">
      <w:pPr>
        <w:spacing w:after="0" w:line="300" w:lineRule="atLeast"/>
        <w:rPr>
          <w:rFonts w:ascii="Arial CE" w:eastAsia="Times New Roman" w:hAnsi="Arial CE" w:cs="Arial CE"/>
          <w:sz w:val="20"/>
          <w:szCs w:val="20"/>
          <w:lang w:eastAsia="pl-PL"/>
        </w:rPr>
      </w:pPr>
      <w:r w:rsidRPr="00E73923">
        <w:rPr>
          <w:rFonts w:ascii="Arial CE" w:eastAsia="Times New Roman" w:hAnsi="Arial CE" w:cs="Arial CE"/>
          <w:b/>
          <w:bCs/>
          <w:sz w:val="20"/>
          <w:szCs w:val="20"/>
          <w:lang w:eastAsia="pl-PL"/>
        </w:rPr>
        <w:lastRenderedPageBreak/>
        <w:t>III.6) INNE DOKUMENTY</w:t>
      </w:r>
    </w:p>
    <w:p w:rsidR="00E73923" w:rsidRPr="00E73923" w:rsidRDefault="00E73923" w:rsidP="00E73923">
      <w:pPr>
        <w:spacing w:after="0" w:line="300" w:lineRule="atLeast"/>
        <w:rPr>
          <w:rFonts w:ascii="Arial CE" w:eastAsia="Times New Roman" w:hAnsi="Arial CE" w:cs="Arial CE"/>
          <w:sz w:val="20"/>
          <w:szCs w:val="20"/>
          <w:lang w:eastAsia="pl-PL"/>
        </w:rPr>
      </w:pPr>
      <w:r w:rsidRPr="00E73923">
        <w:rPr>
          <w:rFonts w:ascii="Arial CE" w:eastAsia="Times New Roman" w:hAnsi="Arial CE" w:cs="Arial CE"/>
          <w:sz w:val="20"/>
          <w:szCs w:val="20"/>
          <w:lang w:eastAsia="pl-PL"/>
        </w:rPr>
        <w:t xml:space="preserve">Inne dokumenty niewymienione w pkt III.4) </w:t>
      </w:r>
      <w:proofErr w:type="gramStart"/>
      <w:r w:rsidRPr="00E73923">
        <w:rPr>
          <w:rFonts w:ascii="Arial CE" w:eastAsia="Times New Roman" w:hAnsi="Arial CE" w:cs="Arial CE"/>
          <w:sz w:val="20"/>
          <w:szCs w:val="20"/>
          <w:lang w:eastAsia="pl-PL"/>
        </w:rPr>
        <w:t>albo</w:t>
      </w:r>
      <w:proofErr w:type="gramEnd"/>
      <w:r w:rsidRPr="00E73923">
        <w:rPr>
          <w:rFonts w:ascii="Arial CE" w:eastAsia="Times New Roman" w:hAnsi="Arial CE" w:cs="Arial CE"/>
          <w:sz w:val="20"/>
          <w:szCs w:val="20"/>
          <w:lang w:eastAsia="pl-PL"/>
        </w:rPr>
        <w:t xml:space="preserve"> w pkt III.5)</w:t>
      </w:r>
    </w:p>
    <w:p w:rsidR="00E73923" w:rsidRPr="00E73923" w:rsidRDefault="00E73923" w:rsidP="00E73923">
      <w:pPr>
        <w:spacing w:after="0" w:line="300" w:lineRule="atLeast"/>
        <w:rPr>
          <w:rFonts w:ascii="Arial CE" w:eastAsia="Times New Roman" w:hAnsi="Arial CE" w:cs="Arial CE"/>
          <w:sz w:val="20"/>
          <w:szCs w:val="20"/>
          <w:lang w:eastAsia="pl-PL"/>
        </w:rPr>
      </w:pPr>
      <w:r w:rsidRPr="00E73923">
        <w:rPr>
          <w:rFonts w:ascii="Arial CE" w:eastAsia="Times New Roman" w:hAnsi="Arial CE" w:cs="Arial CE"/>
          <w:sz w:val="20"/>
          <w:szCs w:val="20"/>
          <w:lang w:eastAsia="pl-PL"/>
        </w:rPr>
        <w:t>1. Stosowne pełnomocnictwo w przypadku, gdy upoważnienie do podpisania oferty w imieniu Wykonawcy składającego ofertę nie wynika z przepisów prawa lub innych dokumentów. 2. Pisemne zobowiązanie innych podmiotów, o których mowa w art. 26 ust. 2b ustawy, do oddania Wykonawcy do dyspozycji niezbędnych zasobów na potrzeby wykonania zamówienia, w przypadku, gdy Wykonawca będzie polegał na wiedzy i doświadczeniu, potencjale technicznym, osobach zdolnych do wykonania zamówienia, zdolnościach finansowych lub ekonomicznych tych podmiotów, niezależnie od charakteru prawnego łączących go z nimi stosunków.</w:t>
      </w:r>
    </w:p>
    <w:p w:rsidR="00E73923" w:rsidRPr="00E73923" w:rsidRDefault="00E73923" w:rsidP="00E73923">
      <w:pPr>
        <w:spacing w:before="375" w:after="225" w:line="300" w:lineRule="atLeast"/>
        <w:rPr>
          <w:rFonts w:ascii="Arial CE" w:eastAsia="Times New Roman" w:hAnsi="Arial CE" w:cs="Arial CE"/>
          <w:b/>
          <w:bCs/>
          <w:sz w:val="24"/>
          <w:szCs w:val="24"/>
          <w:u w:val="single"/>
          <w:lang w:eastAsia="pl-PL"/>
        </w:rPr>
      </w:pPr>
      <w:r w:rsidRPr="00E73923">
        <w:rPr>
          <w:rFonts w:ascii="Arial CE" w:eastAsia="Times New Roman" w:hAnsi="Arial CE" w:cs="Arial CE"/>
          <w:b/>
          <w:bCs/>
          <w:sz w:val="24"/>
          <w:szCs w:val="24"/>
          <w:u w:val="single"/>
          <w:lang w:eastAsia="pl-PL"/>
        </w:rPr>
        <w:t>SEKCJA IV: PROCEDURA</w:t>
      </w:r>
    </w:p>
    <w:p w:rsidR="00E73923" w:rsidRPr="00E73923" w:rsidRDefault="00E73923" w:rsidP="00E73923">
      <w:pPr>
        <w:spacing w:after="0" w:line="300" w:lineRule="atLeast"/>
        <w:rPr>
          <w:rFonts w:ascii="Arial CE" w:eastAsia="Times New Roman" w:hAnsi="Arial CE" w:cs="Arial CE"/>
          <w:sz w:val="20"/>
          <w:szCs w:val="20"/>
          <w:lang w:eastAsia="pl-PL"/>
        </w:rPr>
      </w:pPr>
      <w:r w:rsidRPr="00E73923">
        <w:rPr>
          <w:rFonts w:ascii="Arial CE" w:eastAsia="Times New Roman" w:hAnsi="Arial CE" w:cs="Arial CE"/>
          <w:b/>
          <w:bCs/>
          <w:sz w:val="20"/>
          <w:szCs w:val="20"/>
          <w:lang w:eastAsia="pl-PL"/>
        </w:rPr>
        <w:t>IV.1) TRYB UDZIELENIA ZAMÓWIENIA</w:t>
      </w:r>
    </w:p>
    <w:p w:rsidR="00E73923" w:rsidRPr="00E73923" w:rsidRDefault="00E73923" w:rsidP="00E73923">
      <w:pPr>
        <w:spacing w:after="0" w:line="300" w:lineRule="atLeast"/>
        <w:rPr>
          <w:rFonts w:ascii="Arial CE" w:eastAsia="Times New Roman" w:hAnsi="Arial CE" w:cs="Arial CE"/>
          <w:sz w:val="20"/>
          <w:szCs w:val="20"/>
          <w:lang w:eastAsia="pl-PL"/>
        </w:rPr>
      </w:pPr>
      <w:r w:rsidRPr="00E73923">
        <w:rPr>
          <w:rFonts w:ascii="Arial CE" w:eastAsia="Times New Roman" w:hAnsi="Arial CE" w:cs="Arial CE"/>
          <w:b/>
          <w:bCs/>
          <w:sz w:val="20"/>
          <w:szCs w:val="20"/>
          <w:lang w:eastAsia="pl-PL"/>
        </w:rPr>
        <w:t>IV.1.1) Tryb udzielenia zamówienia:</w:t>
      </w:r>
      <w:r w:rsidRPr="00E73923">
        <w:rPr>
          <w:rFonts w:ascii="Arial CE" w:eastAsia="Times New Roman" w:hAnsi="Arial CE" w:cs="Arial CE"/>
          <w:sz w:val="20"/>
          <w:szCs w:val="20"/>
          <w:lang w:eastAsia="pl-PL"/>
        </w:rPr>
        <w:t xml:space="preserve"> przetarg nieograniczony.</w:t>
      </w:r>
    </w:p>
    <w:p w:rsidR="00E73923" w:rsidRPr="00E73923" w:rsidRDefault="00E73923" w:rsidP="00E73923">
      <w:pPr>
        <w:spacing w:after="0" w:line="300" w:lineRule="atLeast"/>
        <w:rPr>
          <w:rFonts w:ascii="Arial CE" w:eastAsia="Times New Roman" w:hAnsi="Arial CE" w:cs="Arial CE"/>
          <w:sz w:val="20"/>
          <w:szCs w:val="20"/>
          <w:lang w:eastAsia="pl-PL"/>
        </w:rPr>
      </w:pPr>
      <w:r w:rsidRPr="00E73923">
        <w:rPr>
          <w:rFonts w:ascii="Arial CE" w:eastAsia="Times New Roman" w:hAnsi="Arial CE" w:cs="Arial CE"/>
          <w:b/>
          <w:bCs/>
          <w:sz w:val="20"/>
          <w:szCs w:val="20"/>
          <w:lang w:eastAsia="pl-PL"/>
        </w:rPr>
        <w:t>IV.2) KRYTERIA OCENY OFERT</w:t>
      </w:r>
    </w:p>
    <w:p w:rsidR="00E73923" w:rsidRPr="00E73923" w:rsidRDefault="00E73923" w:rsidP="00E73923">
      <w:pPr>
        <w:spacing w:after="0" w:line="300" w:lineRule="atLeast"/>
        <w:rPr>
          <w:rFonts w:ascii="Arial CE" w:eastAsia="Times New Roman" w:hAnsi="Arial CE" w:cs="Arial CE"/>
          <w:sz w:val="20"/>
          <w:szCs w:val="20"/>
          <w:lang w:eastAsia="pl-PL"/>
        </w:rPr>
      </w:pPr>
      <w:r w:rsidRPr="00E73923">
        <w:rPr>
          <w:rFonts w:ascii="Arial CE" w:eastAsia="Times New Roman" w:hAnsi="Arial CE" w:cs="Arial CE"/>
          <w:b/>
          <w:bCs/>
          <w:sz w:val="20"/>
          <w:szCs w:val="20"/>
          <w:lang w:eastAsia="pl-PL"/>
        </w:rPr>
        <w:t xml:space="preserve">IV.2.1) Kryteria oceny ofert: </w:t>
      </w:r>
      <w:r w:rsidRPr="00E73923">
        <w:rPr>
          <w:rFonts w:ascii="Arial CE" w:eastAsia="Times New Roman" w:hAnsi="Arial CE" w:cs="Arial CE"/>
          <w:sz w:val="20"/>
          <w:szCs w:val="20"/>
          <w:lang w:eastAsia="pl-PL"/>
        </w:rPr>
        <w:t>cena oraz inne kryteria związane z przedmiotem zamówienia:</w:t>
      </w:r>
    </w:p>
    <w:p w:rsidR="00E73923" w:rsidRPr="00E73923" w:rsidRDefault="00E73923" w:rsidP="00E73923">
      <w:pPr>
        <w:numPr>
          <w:ilvl w:val="0"/>
          <w:numId w:val="8"/>
        </w:numPr>
        <w:spacing w:before="100" w:beforeAutospacing="1" w:after="100" w:afterAutospacing="1" w:line="300" w:lineRule="atLeast"/>
        <w:ind w:left="450"/>
        <w:rPr>
          <w:rFonts w:ascii="Arial CE" w:eastAsia="Times New Roman" w:hAnsi="Arial CE" w:cs="Arial CE"/>
          <w:sz w:val="20"/>
          <w:szCs w:val="20"/>
          <w:lang w:eastAsia="pl-PL"/>
        </w:rPr>
      </w:pPr>
      <w:r w:rsidRPr="00E73923">
        <w:rPr>
          <w:rFonts w:ascii="Arial CE" w:eastAsia="Times New Roman" w:hAnsi="Arial CE" w:cs="Arial CE"/>
          <w:sz w:val="20"/>
          <w:szCs w:val="20"/>
          <w:lang w:eastAsia="pl-PL"/>
        </w:rPr>
        <w:t>1 - Cena - 97</w:t>
      </w:r>
    </w:p>
    <w:p w:rsidR="00E73923" w:rsidRPr="00E73923" w:rsidRDefault="00E73923" w:rsidP="00E73923">
      <w:pPr>
        <w:numPr>
          <w:ilvl w:val="0"/>
          <w:numId w:val="8"/>
        </w:numPr>
        <w:spacing w:before="100" w:beforeAutospacing="1" w:after="100" w:afterAutospacing="1" w:line="300" w:lineRule="atLeast"/>
        <w:ind w:left="450"/>
        <w:rPr>
          <w:rFonts w:ascii="Arial CE" w:eastAsia="Times New Roman" w:hAnsi="Arial CE" w:cs="Arial CE"/>
          <w:sz w:val="20"/>
          <w:szCs w:val="20"/>
          <w:lang w:eastAsia="pl-PL"/>
        </w:rPr>
      </w:pPr>
      <w:r w:rsidRPr="00E73923">
        <w:rPr>
          <w:rFonts w:ascii="Arial CE" w:eastAsia="Times New Roman" w:hAnsi="Arial CE" w:cs="Arial CE"/>
          <w:sz w:val="20"/>
          <w:szCs w:val="20"/>
          <w:lang w:eastAsia="pl-PL"/>
        </w:rPr>
        <w:t>2 - Termin wykonania zamówienia - 3</w:t>
      </w:r>
    </w:p>
    <w:p w:rsidR="00E73923" w:rsidRPr="00E73923" w:rsidRDefault="00E73923" w:rsidP="00E73923">
      <w:pPr>
        <w:spacing w:after="0" w:line="300" w:lineRule="atLeast"/>
        <w:rPr>
          <w:rFonts w:ascii="Arial CE" w:eastAsia="Times New Roman" w:hAnsi="Arial CE" w:cs="Arial CE"/>
          <w:sz w:val="20"/>
          <w:szCs w:val="20"/>
          <w:lang w:eastAsia="pl-PL"/>
        </w:rPr>
      </w:pPr>
      <w:r w:rsidRPr="00E73923">
        <w:rPr>
          <w:rFonts w:ascii="Arial CE" w:eastAsia="Times New Roman" w:hAnsi="Arial CE" w:cs="Arial CE"/>
          <w:b/>
          <w:bCs/>
          <w:sz w:val="20"/>
          <w:szCs w:val="20"/>
          <w:lang w:eastAsia="pl-PL"/>
        </w:rPr>
        <w:t>IV.2.2)</w:t>
      </w:r>
      <w:r w:rsidRPr="00E73923">
        <w:rPr>
          <w:rFonts w:ascii="Arial CE" w:eastAsia="Times New Roman" w:hAnsi="Arial CE" w:cs="Arial CE"/>
          <w:sz w:val="20"/>
          <w:szCs w:val="20"/>
          <w:lang w:eastAsia="pl-PL"/>
        </w:rPr>
        <w:t xml:space="preserve">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70"/>
        <w:gridCol w:w="8947"/>
      </w:tblGrid>
      <w:tr w:rsidR="00E73923" w:rsidRPr="00E73923" w:rsidTr="00E73923">
        <w:trPr>
          <w:tblCellSpacing w:w="15" w:type="dxa"/>
        </w:trPr>
        <w:tc>
          <w:tcPr>
            <w:tcW w:w="225" w:type="dxa"/>
            <w:tcBorders>
              <w:top w:val="single" w:sz="6" w:space="0" w:color="000000"/>
              <w:left w:val="single" w:sz="6" w:space="0" w:color="000000"/>
              <w:bottom w:val="single" w:sz="6" w:space="0" w:color="000000"/>
              <w:right w:val="single" w:sz="6" w:space="0" w:color="000000"/>
            </w:tcBorders>
            <w:vAlign w:val="center"/>
            <w:hideMark/>
          </w:tcPr>
          <w:p w:rsidR="00E73923" w:rsidRPr="00E73923" w:rsidRDefault="00E73923" w:rsidP="00E73923">
            <w:pPr>
              <w:spacing w:after="0" w:line="240" w:lineRule="auto"/>
              <w:jc w:val="center"/>
              <w:rPr>
                <w:rFonts w:ascii="Times New Roman" w:eastAsia="Times New Roman" w:hAnsi="Times New Roman" w:cs="Times New Roman"/>
                <w:sz w:val="24"/>
                <w:szCs w:val="24"/>
                <w:lang w:eastAsia="pl-PL"/>
              </w:rPr>
            </w:pPr>
            <w:r w:rsidRPr="00E73923">
              <w:rPr>
                <w:rFonts w:ascii="Times New Roman" w:eastAsia="Times New Roman" w:hAnsi="Times New Roman" w:cs="Times New Roman"/>
                <w:b/>
                <w:bCs/>
                <w:sz w:val="24"/>
                <w:szCs w:val="24"/>
                <w:lang w:eastAsia="pl-PL"/>
              </w:rPr>
              <w:t> </w:t>
            </w:r>
          </w:p>
        </w:tc>
        <w:tc>
          <w:tcPr>
            <w:tcW w:w="0" w:type="auto"/>
            <w:vAlign w:val="center"/>
            <w:hideMark/>
          </w:tcPr>
          <w:p w:rsidR="00E73923" w:rsidRPr="00E73923" w:rsidRDefault="00E73923" w:rsidP="00E73923">
            <w:pPr>
              <w:spacing w:after="0" w:line="240" w:lineRule="auto"/>
              <w:rPr>
                <w:rFonts w:ascii="Times New Roman" w:eastAsia="Times New Roman" w:hAnsi="Times New Roman" w:cs="Times New Roman"/>
                <w:sz w:val="24"/>
                <w:szCs w:val="24"/>
                <w:lang w:eastAsia="pl-PL"/>
              </w:rPr>
            </w:pPr>
            <w:proofErr w:type="gramStart"/>
            <w:r w:rsidRPr="00E73923">
              <w:rPr>
                <w:rFonts w:ascii="Times New Roman" w:eastAsia="Times New Roman" w:hAnsi="Times New Roman" w:cs="Times New Roman"/>
                <w:b/>
                <w:bCs/>
                <w:sz w:val="24"/>
                <w:szCs w:val="24"/>
                <w:lang w:eastAsia="pl-PL"/>
              </w:rPr>
              <w:t>przeprowadzona</w:t>
            </w:r>
            <w:proofErr w:type="gramEnd"/>
            <w:r w:rsidRPr="00E73923">
              <w:rPr>
                <w:rFonts w:ascii="Times New Roman" w:eastAsia="Times New Roman" w:hAnsi="Times New Roman" w:cs="Times New Roman"/>
                <w:b/>
                <w:bCs/>
                <w:sz w:val="24"/>
                <w:szCs w:val="24"/>
                <w:lang w:eastAsia="pl-PL"/>
              </w:rPr>
              <w:t xml:space="preserve"> będzie aukcja elektroniczna,</w:t>
            </w:r>
            <w:r w:rsidRPr="00E73923">
              <w:rPr>
                <w:rFonts w:ascii="Times New Roman" w:eastAsia="Times New Roman" w:hAnsi="Times New Roman" w:cs="Times New Roman"/>
                <w:sz w:val="24"/>
                <w:szCs w:val="24"/>
                <w:lang w:eastAsia="pl-PL"/>
              </w:rPr>
              <w:t xml:space="preserve"> adres strony, na której będzie prowadzona: </w:t>
            </w:r>
          </w:p>
        </w:tc>
      </w:tr>
    </w:tbl>
    <w:p w:rsidR="00E73923" w:rsidRPr="00E73923" w:rsidRDefault="00E73923" w:rsidP="00E73923">
      <w:pPr>
        <w:spacing w:after="0" w:line="300" w:lineRule="atLeast"/>
        <w:rPr>
          <w:rFonts w:ascii="Arial CE" w:eastAsia="Times New Roman" w:hAnsi="Arial CE" w:cs="Arial CE"/>
          <w:sz w:val="20"/>
          <w:szCs w:val="20"/>
          <w:lang w:eastAsia="pl-PL"/>
        </w:rPr>
      </w:pPr>
      <w:r w:rsidRPr="00E73923">
        <w:rPr>
          <w:rFonts w:ascii="Arial CE" w:eastAsia="Times New Roman" w:hAnsi="Arial CE" w:cs="Arial CE"/>
          <w:b/>
          <w:bCs/>
          <w:sz w:val="20"/>
          <w:szCs w:val="20"/>
          <w:lang w:eastAsia="pl-PL"/>
        </w:rPr>
        <w:t>IV.3) ZMIANA UMOWY</w:t>
      </w:r>
    </w:p>
    <w:p w:rsidR="00E73923" w:rsidRPr="00E73923" w:rsidRDefault="00E73923" w:rsidP="00E73923">
      <w:pPr>
        <w:spacing w:after="0" w:line="300" w:lineRule="atLeast"/>
        <w:rPr>
          <w:rFonts w:ascii="Arial CE" w:eastAsia="Times New Roman" w:hAnsi="Arial CE" w:cs="Arial CE"/>
          <w:sz w:val="20"/>
          <w:szCs w:val="20"/>
          <w:lang w:eastAsia="pl-PL"/>
        </w:rPr>
      </w:pPr>
      <w:r w:rsidRPr="00E73923">
        <w:rPr>
          <w:rFonts w:ascii="Arial CE" w:eastAsia="Times New Roman" w:hAnsi="Arial CE" w:cs="Arial CE"/>
          <w:b/>
          <w:bCs/>
          <w:sz w:val="20"/>
          <w:szCs w:val="20"/>
          <w:lang w:eastAsia="pl-PL"/>
        </w:rPr>
        <w:t xml:space="preserve">przewiduje się istotne zmiany postanowień zawartej umowy w stosunku do treści oferty, na </w:t>
      </w:r>
      <w:proofErr w:type="gramStart"/>
      <w:r w:rsidRPr="00E73923">
        <w:rPr>
          <w:rFonts w:ascii="Arial CE" w:eastAsia="Times New Roman" w:hAnsi="Arial CE" w:cs="Arial CE"/>
          <w:b/>
          <w:bCs/>
          <w:sz w:val="20"/>
          <w:szCs w:val="20"/>
          <w:lang w:eastAsia="pl-PL"/>
        </w:rPr>
        <w:t>podstawie której</w:t>
      </w:r>
      <w:proofErr w:type="gramEnd"/>
      <w:r w:rsidRPr="00E73923">
        <w:rPr>
          <w:rFonts w:ascii="Arial CE" w:eastAsia="Times New Roman" w:hAnsi="Arial CE" w:cs="Arial CE"/>
          <w:b/>
          <w:bCs/>
          <w:sz w:val="20"/>
          <w:szCs w:val="20"/>
          <w:lang w:eastAsia="pl-PL"/>
        </w:rPr>
        <w:t xml:space="preserve"> dokonano wyboru wykonawcy: </w:t>
      </w:r>
    </w:p>
    <w:p w:rsidR="00E73923" w:rsidRPr="00E73923" w:rsidRDefault="00E73923" w:rsidP="00E73923">
      <w:pPr>
        <w:spacing w:after="0" w:line="300" w:lineRule="atLeast"/>
        <w:rPr>
          <w:rFonts w:ascii="Arial CE" w:eastAsia="Times New Roman" w:hAnsi="Arial CE" w:cs="Arial CE"/>
          <w:sz w:val="20"/>
          <w:szCs w:val="20"/>
          <w:lang w:eastAsia="pl-PL"/>
        </w:rPr>
      </w:pPr>
      <w:r w:rsidRPr="00E73923">
        <w:rPr>
          <w:rFonts w:ascii="Arial CE" w:eastAsia="Times New Roman" w:hAnsi="Arial CE" w:cs="Arial CE"/>
          <w:b/>
          <w:bCs/>
          <w:sz w:val="20"/>
          <w:szCs w:val="20"/>
          <w:lang w:eastAsia="pl-PL"/>
        </w:rPr>
        <w:t>Dopuszczalne zmiany postanowień umowy oraz określenie warunków zmian</w:t>
      </w:r>
    </w:p>
    <w:p w:rsidR="00E73923" w:rsidRPr="00E73923" w:rsidRDefault="00E73923" w:rsidP="00E73923">
      <w:pPr>
        <w:spacing w:after="0" w:line="300" w:lineRule="atLeast"/>
        <w:rPr>
          <w:rFonts w:ascii="Arial CE" w:eastAsia="Times New Roman" w:hAnsi="Arial CE" w:cs="Arial CE"/>
          <w:sz w:val="20"/>
          <w:szCs w:val="20"/>
          <w:lang w:eastAsia="pl-PL"/>
        </w:rPr>
      </w:pPr>
      <w:r w:rsidRPr="00E73923">
        <w:rPr>
          <w:rFonts w:ascii="Arial CE" w:eastAsia="Times New Roman" w:hAnsi="Arial CE" w:cs="Arial CE"/>
          <w:sz w:val="20"/>
          <w:szCs w:val="20"/>
          <w:lang w:eastAsia="pl-PL"/>
        </w:rPr>
        <w:t xml:space="preserve">Zamawiający przewiduje możliwość zmian postanowień zawartej umowy w stosunku do treści oferty, na podstawie, której dokonano wyboru Wykonawcy w przypadku wystąpienia, co najmniej jednej z okoliczności wymienionych poniżej, z uwzględnieniem podawanych warunków ich wprowadzenia. Termin, ustalony w ust. l może ulec przesunięciu w przypadku skrócenia terminu realizacji inwestycji oraz wystąpienia opóźnień wynikających z: 1) przestojów i opóźnień zawinionych przez Zamawiającego, 2) zaistnieniem kolizji i innych zdarzeń, które wpływały na harmonogram wykonywania robót, 3) działania siły wyższej (np. klęski żywiołowej, strajków generalnych lub lokalnych) mającej bezpośredni wpływ na terminowość wykonania robót, 4) odmiennych od przyjętych w dokumentacji projektowej warunków terenowych, w szczególności istnienie podziemnych sieci, instalacji, urządzeń lub </w:t>
      </w:r>
      <w:proofErr w:type="gramStart"/>
      <w:r w:rsidRPr="00E73923">
        <w:rPr>
          <w:rFonts w:ascii="Arial CE" w:eastAsia="Times New Roman" w:hAnsi="Arial CE" w:cs="Arial CE"/>
          <w:sz w:val="20"/>
          <w:szCs w:val="20"/>
          <w:lang w:eastAsia="pl-PL"/>
        </w:rPr>
        <w:t>nie zinwentaryzowanych</w:t>
      </w:r>
      <w:proofErr w:type="gramEnd"/>
      <w:r w:rsidRPr="00E73923">
        <w:rPr>
          <w:rFonts w:ascii="Arial CE" w:eastAsia="Times New Roman" w:hAnsi="Arial CE" w:cs="Arial CE"/>
          <w:sz w:val="20"/>
          <w:szCs w:val="20"/>
          <w:lang w:eastAsia="pl-PL"/>
        </w:rPr>
        <w:t xml:space="preserve"> obiektów budowlanych, 5) przedłużenia terminu realizacji umowy podstawowej w wyniku udzielenia Wykonawcy zamówień dodatkowych, 6) wystąpienia okoliczności, których strony umowy nie były w stanie przewidzieć, pomimo zachowania należytej staranności, 7) wystąpienia wad </w:t>
      </w:r>
      <w:proofErr w:type="gramStart"/>
      <w:r w:rsidRPr="00E73923">
        <w:rPr>
          <w:rFonts w:ascii="Arial CE" w:eastAsia="Times New Roman" w:hAnsi="Arial CE" w:cs="Arial CE"/>
          <w:sz w:val="20"/>
          <w:szCs w:val="20"/>
          <w:lang w:eastAsia="pl-PL"/>
        </w:rPr>
        <w:t>dokumentacji</w:t>
      </w:r>
      <w:proofErr w:type="gramEnd"/>
      <w:r w:rsidRPr="00E73923">
        <w:rPr>
          <w:rFonts w:ascii="Arial CE" w:eastAsia="Times New Roman" w:hAnsi="Arial CE" w:cs="Arial CE"/>
          <w:sz w:val="20"/>
          <w:szCs w:val="20"/>
          <w:lang w:eastAsia="pl-PL"/>
        </w:rPr>
        <w:t xml:space="preserve"> projektowej skutkujących koniecznością dokonania poprawek lub uzupełnień, jeżeli uniemożliwia to lub istotnie wstrzymuje realizację określonego rodzaju robót mających wpływ na zmianę terminu realizacji - zmianie ulegnie odpowiednio termin realizacji zamówienia, 8) zaistnienia okoliczności leżących po stronie Zamawiającego, w szczególności spowodowanych sytuacją finansową, zdolnościami płatniczymi lub warunkami organizacyjnymi lub okolicznościami, które nie były możliwe do przewidzenia w chwili zawarcia umowy - zmianie może ulec termin realizacji umowy oraz terminy wynikające z harmonogramu, 9) gdy zaistnieje inna, niemożliwa do przewidzenia w momencie zawarcia umowy okoliczność prawna, ekonomiczna lub techniczna, za którą żadna ze stron nie ponosi odpowiedzialności, skutkująca brakiem możliwości należytego wykonania umowy, zgodnie ze specyfikacją istotnych warunków zamówienia Zamawiający dopuszcza możliwość zmiany umowy, w szczególności terminu realizacji zamówienia, 10) zmiany będące następstwem działania organów administracji, w szczególności przekroczenie zakreślonych przez prawo terminów wydawania przez organy administracji decyzji, zezwoleń, uzgodnień itp. Zmiany osobowe: 1) zmiana osób, przy </w:t>
      </w:r>
      <w:proofErr w:type="gramStart"/>
      <w:r w:rsidRPr="00E73923">
        <w:rPr>
          <w:rFonts w:ascii="Arial CE" w:eastAsia="Times New Roman" w:hAnsi="Arial CE" w:cs="Arial CE"/>
          <w:sz w:val="20"/>
          <w:szCs w:val="20"/>
          <w:lang w:eastAsia="pl-PL"/>
        </w:rPr>
        <w:t>pomocy których</w:t>
      </w:r>
      <w:proofErr w:type="gramEnd"/>
      <w:r w:rsidRPr="00E73923">
        <w:rPr>
          <w:rFonts w:ascii="Arial CE" w:eastAsia="Times New Roman" w:hAnsi="Arial CE" w:cs="Arial CE"/>
          <w:sz w:val="20"/>
          <w:szCs w:val="20"/>
          <w:lang w:eastAsia="pl-PL"/>
        </w:rPr>
        <w:t xml:space="preserve"> Wykonawca realizuje przedmiot umowy na inne legitymujące się co najmniej równoważnymi uprawnieniami, o których mowa w ustawie Prawo budowlane, 2) zmiana podwykonawcy, przy pomocy którego wykonawca wykonuje przedmiot umowy, 3) rozszerzenie zakresu </w:t>
      </w:r>
      <w:r w:rsidRPr="00E73923">
        <w:rPr>
          <w:rFonts w:ascii="Arial CE" w:eastAsia="Times New Roman" w:hAnsi="Arial CE" w:cs="Arial CE"/>
          <w:sz w:val="20"/>
          <w:szCs w:val="20"/>
          <w:lang w:eastAsia="pl-PL"/>
        </w:rPr>
        <w:lastRenderedPageBreak/>
        <w:t xml:space="preserve">podwykonawstwa w porównaniu do wskazanego w ofercie wykonawcy, o ile posłużenie się podwykonawcą doprowadzi do skrócenia terminu wykonania przedmiotu umowy, zmniejszenia należnego Wykonawcy wynagrodzenia lub zastosowania przy wykonaniu </w:t>
      </w:r>
      <w:proofErr w:type="gramStart"/>
      <w:r w:rsidRPr="00E73923">
        <w:rPr>
          <w:rFonts w:ascii="Arial CE" w:eastAsia="Times New Roman" w:hAnsi="Arial CE" w:cs="Arial CE"/>
          <w:sz w:val="20"/>
          <w:szCs w:val="20"/>
          <w:lang w:eastAsia="pl-PL"/>
        </w:rPr>
        <w:t>przedmiotu</w:t>
      </w:r>
      <w:proofErr w:type="gramEnd"/>
      <w:r w:rsidRPr="00E73923">
        <w:rPr>
          <w:rFonts w:ascii="Arial CE" w:eastAsia="Times New Roman" w:hAnsi="Arial CE" w:cs="Arial CE"/>
          <w:sz w:val="20"/>
          <w:szCs w:val="20"/>
          <w:lang w:eastAsia="pl-PL"/>
        </w:rPr>
        <w:t xml:space="preserve"> umowy bardziej zaawansowanych rozwiązań technologicznych w porównaniu do wskazanych w SIWZ. Zmiana ta nie może dotyczyć czynności, które zgodnie z SIWZ muszą być wykonane przez Wykonawcę osobiście. Pozostałe zmiany: 1) zmiana sposobu rozliczania umowy lub dokonywania płatności na rzecz Wykonawcy na skutek zmiany zawartej przez Zamawiającego umowy o dofinansowanie projektu lub wytycznych dotyczących realizacji projektu 2) inna niż wymienione - siła wyższa, (zdarzenie zewnętrzne, niemożliwe do przewidzenia i do zapobieżenia) uniemożliwiające wykonanie przedmiotu umowy zgodnie z SIWZ i dokumentacją, 3) obniżenie wynagrodzenia Wykonawcy, spowodowane rezygnacją przez Zamawiającego z realizacji części przedmiotu umowy. W takim przypadku wynagrodzenie przysługujące Wykonawcy zostanie pomniejszone, przy czym Zamawiający zapłaci za wszystkie spełnione świadczenia i udokumentowane koszty, które Wykonawca poniósł w związku z wynikającymi z umowy planowanymi świadczeniami, 4) w każdym przypadku, gdy zmiany są korzystne dla Zamawiającego (np.: powodują skrócenie terminu realizacji umowy, zmniejszenie wartości zamówienia, zmniejszenie kosztów lub ułatwienia w eksploatacji, itd.), 5) zmiany przepisów prawa powodujące zmianę wartości wynagrodzenia (np. zmiana stawek podatku VAT).</w:t>
      </w:r>
    </w:p>
    <w:p w:rsidR="00E73923" w:rsidRPr="00E73923" w:rsidRDefault="00E73923" w:rsidP="00E73923">
      <w:pPr>
        <w:spacing w:after="0" w:line="300" w:lineRule="atLeast"/>
        <w:rPr>
          <w:rFonts w:ascii="Arial CE" w:eastAsia="Times New Roman" w:hAnsi="Arial CE" w:cs="Arial CE"/>
          <w:sz w:val="20"/>
          <w:szCs w:val="20"/>
          <w:lang w:eastAsia="pl-PL"/>
        </w:rPr>
      </w:pPr>
      <w:r w:rsidRPr="00E73923">
        <w:rPr>
          <w:rFonts w:ascii="Arial CE" w:eastAsia="Times New Roman" w:hAnsi="Arial CE" w:cs="Arial CE"/>
          <w:b/>
          <w:bCs/>
          <w:sz w:val="20"/>
          <w:szCs w:val="20"/>
          <w:lang w:eastAsia="pl-PL"/>
        </w:rPr>
        <w:t>IV.4) INFORMACJE ADMINISTRACYJNE</w:t>
      </w:r>
    </w:p>
    <w:p w:rsidR="00E73923" w:rsidRPr="00E73923" w:rsidRDefault="00E73923" w:rsidP="00E73923">
      <w:pPr>
        <w:spacing w:after="0" w:line="300" w:lineRule="atLeast"/>
        <w:rPr>
          <w:rFonts w:ascii="Arial CE" w:eastAsia="Times New Roman" w:hAnsi="Arial CE" w:cs="Arial CE"/>
          <w:sz w:val="20"/>
          <w:szCs w:val="20"/>
          <w:lang w:eastAsia="pl-PL"/>
        </w:rPr>
      </w:pPr>
      <w:r w:rsidRPr="00E73923">
        <w:rPr>
          <w:rFonts w:ascii="Arial CE" w:eastAsia="Times New Roman" w:hAnsi="Arial CE" w:cs="Arial CE"/>
          <w:b/>
          <w:bCs/>
          <w:sz w:val="20"/>
          <w:szCs w:val="20"/>
          <w:lang w:eastAsia="pl-PL"/>
        </w:rPr>
        <w:t>IV.4.1)</w:t>
      </w:r>
      <w:r w:rsidRPr="00E73923">
        <w:rPr>
          <w:rFonts w:ascii="Arial CE" w:eastAsia="Times New Roman" w:hAnsi="Arial CE" w:cs="Arial CE"/>
          <w:sz w:val="20"/>
          <w:szCs w:val="20"/>
          <w:lang w:eastAsia="pl-PL"/>
        </w:rPr>
        <w:t> </w:t>
      </w:r>
      <w:r w:rsidRPr="00E73923">
        <w:rPr>
          <w:rFonts w:ascii="Arial CE" w:eastAsia="Times New Roman" w:hAnsi="Arial CE" w:cs="Arial CE"/>
          <w:b/>
          <w:bCs/>
          <w:sz w:val="20"/>
          <w:szCs w:val="20"/>
          <w:lang w:eastAsia="pl-PL"/>
        </w:rPr>
        <w:t>Adres strony internetowej, na której jest dostępna specyfikacja istotnych warunków zamówienia:</w:t>
      </w:r>
      <w:r w:rsidRPr="00E73923">
        <w:rPr>
          <w:rFonts w:ascii="Arial CE" w:eastAsia="Times New Roman" w:hAnsi="Arial CE" w:cs="Arial CE"/>
          <w:sz w:val="20"/>
          <w:szCs w:val="20"/>
          <w:lang w:eastAsia="pl-PL"/>
        </w:rPr>
        <w:t xml:space="preserve"> http</w:t>
      </w:r>
      <w:proofErr w:type="gramStart"/>
      <w:r w:rsidRPr="00E73923">
        <w:rPr>
          <w:rFonts w:ascii="Arial CE" w:eastAsia="Times New Roman" w:hAnsi="Arial CE" w:cs="Arial CE"/>
          <w:sz w:val="20"/>
          <w:szCs w:val="20"/>
          <w:lang w:eastAsia="pl-PL"/>
        </w:rPr>
        <w:t>://um</w:t>
      </w:r>
      <w:proofErr w:type="gramEnd"/>
      <w:r w:rsidRPr="00E73923">
        <w:rPr>
          <w:rFonts w:ascii="Arial CE" w:eastAsia="Times New Roman" w:hAnsi="Arial CE" w:cs="Arial CE"/>
          <w:sz w:val="20"/>
          <w:szCs w:val="20"/>
          <w:lang w:eastAsia="pl-PL"/>
        </w:rPr>
        <w:t>.szczawnozdroj.</w:t>
      </w:r>
      <w:proofErr w:type="gramStart"/>
      <w:r w:rsidRPr="00E73923">
        <w:rPr>
          <w:rFonts w:ascii="Arial CE" w:eastAsia="Times New Roman" w:hAnsi="Arial CE" w:cs="Arial CE"/>
          <w:sz w:val="20"/>
          <w:szCs w:val="20"/>
          <w:lang w:eastAsia="pl-PL"/>
        </w:rPr>
        <w:t>ibip</w:t>
      </w:r>
      <w:proofErr w:type="gramEnd"/>
      <w:r w:rsidRPr="00E73923">
        <w:rPr>
          <w:rFonts w:ascii="Arial CE" w:eastAsia="Times New Roman" w:hAnsi="Arial CE" w:cs="Arial CE"/>
          <w:sz w:val="20"/>
          <w:szCs w:val="20"/>
          <w:lang w:eastAsia="pl-PL"/>
        </w:rPr>
        <w:t>.</w:t>
      </w:r>
      <w:proofErr w:type="gramStart"/>
      <w:r w:rsidRPr="00E73923">
        <w:rPr>
          <w:rFonts w:ascii="Arial CE" w:eastAsia="Times New Roman" w:hAnsi="Arial CE" w:cs="Arial CE"/>
          <w:sz w:val="20"/>
          <w:szCs w:val="20"/>
          <w:lang w:eastAsia="pl-PL"/>
        </w:rPr>
        <w:t>wroc</w:t>
      </w:r>
      <w:proofErr w:type="gramEnd"/>
      <w:r w:rsidRPr="00E73923">
        <w:rPr>
          <w:rFonts w:ascii="Arial CE" w:eastAsia="Times New Roman" w:hAnsi="Arial CE" w:cs="Arial CE"/>
          <w:sz w:val="20"/>
          <w:szCs w:val="20"/>
          <w:lang w:eastAsia="pl-PL"/>
        </w:rPr>
        <w:t>.</w:t>
      </w:r>
      <w:proofErr w:type="gramStart"/>
      <w:r w:rsidRPr="00E73923">
        <w:rPr>
          <w:rFonts w:ascii="Arial CE" w:eastAsia="Times New Roman" w:hAnsi="Arial CE" w:cs="Arial CE"/>
          <w:sz w:val="20"/>
          <w:szCs w:val="20"/>
          <w:lang w:eastAsia="pl-PL"/>
        </w:rPr>
        <w:t>pl</w:t>
      </w:r>
      <w:proofErr w:type="gramEnd"/>
      <w:r w:rsidRPr="00E73923">
        <w:rPr>
          <w:rFonts w:ascii="Arial CE" w:eastAsia="Times New Roman" w:hAnsi="Arial CE" w:cs="Arial CE"/>
          <w:sz w:val="20"/>
          <w:szCs w:val="20"/>
          <w:lang w:eastAsia="pl-PL"/>
        </w:rPr>
        <w:br/>
      </w:r>
      <w:r w:rsidRPr="00E73923">
        <w:rPr>
          <w:rFonts w:ascii="Arial CE" w:eastAsia="Times New Roman" w:hAnsi="Arial CE" w:cs="Arial CE"/>
          <w:b/>
          <w:bCs/>
          <w:sz w:val="20"/>
          <w:szCs w:val="20"/>
          <w:lang w:eastAsia="pl-PL"/>
        </w:rPr>
        <w:t>Specyfikację istotnych warunków zamówienia można uzyskać pod adresem:</w:t>
      </w:r>
      <w:r w:rsidRPr="00E73923">
        <w:rPr>
          <w:rFonts w:ascii="Arial CE" w:eastAsia="Times New Roman" w:hAnsi="Arial CE" w:cs="Arial CE"/>
          <w:sz w:val="20"/>
          <w:szCs w:val="20"/>
          <w:lang w:eastAsia="pl-PL"/>
        </w:rPr>
        <w:t xml:space="preserve"> Urząd Miejski w Szczawnie-Zdroju, ul. Kościuszki 17, 58-310 Szczawno-Zdrój.</w:t>
      </w:r>
    </w:p>
    <w:p w:rsidR="00E73923" w:rsidRPr="00E73923" w:rsidRDefault="00E73923" w:rsidP="00E73923">
      <w:pPr>
        <w:spacing w:after="0" w:line="300" w:lineRule="atLeast"/>
        <w:rPr>
          <w:rFonts w:ascii="Arial CE" w:eastAsia="Times New Roman" w:hAnsi="Arial CE" w:cs="Arial CE"/>
          <w:sz w:val="20"/>
          <w:szCs w:val="20"/>
          <w:lang w:eastAsia="pl-PL"/>
        </w:rPr>
      </w:pPr>
      <w:r w:rsidRPr="00E73923">
        <w:rPr>
          <w:rFonts w:ascii="Arial CE" w:eastAsia="Times New Roman" w:hAnsi="Arial CE" w:cs="Arial CE"/>
          <w:b/>
          <w:bCs/>
          <w:sz w:val="20"/>
          <w:szCs w:val="20"/>
          <w:lang w:eastAsia="pl-PL"/>
        </w:rPr>
        <w:t>IV.4.4) Termin składania wniosków o dopuszczenie do udziału w postępowaniu lub ofert:</w:t>
      </w:r>
      <w:r w:rsidRPr="00E73923">
        <w:rPr>
          <w:rFonts w:ascii="Arial CE" w:eastAsia="Times New Roman" w:hAnsi="Arial CE" w:cs="Arial CE"/>
          <w:sz w:val="20"/>
          <w:szCs w:val="20"/>
          <w:lang w:eastAsia="pl-PL"/>
        </w:rPr>
        <w:t xml:space="preserve"> 22.10.2015 godzina</w:t>
      </w:r>
      <w:proofErr w:type="gramStart"/>
      <w:r w:rsidRPr="00E73923">
        <w:rPr>
          <w:rFonts w:ascii="Arial CE" w:eastAsia="Times New Roman" w:hAnsi="Arial CE" w:cs="Arial CE"/>
          <w:sz w:val="20"/>
          <w:szCs w:val="20"/>
          <w:lang w:eastAsia="pl-PL"/>
        </w:rPr>
        <w:t xml:space="preserve"> 10:00, miejsce</w:t>
      </w:r>
      <w:proofErr w:type="gramEnd"/>
      <w:r w:rsidRPr="00E73923">
        <w:rPr>
          <w:rFonts w:ascii="Arial CE" w:eastAsia="Times New Roman" w:hAnsi="Arial CE" w:cs="Arial CE"/>
          <w:sz w:val="20"/>
          <w:szCs w:val="20"/>
          <w:lang w:eastAsia="pl-PL"/>
        </w:rPr>
        <w:t>: Urząd Miejski w Szczawnie-Zdroju, ul. Kościuszki 17, 58-310 Szczawno-Zdrój.</w:t>
      </w:r>
    </w:p>
    <w:p w:rsidR="00E73923" w:rsidRPr="00E73923" w:rsidRDefault="00E73923" w:rsidP="00E73923">
      <w:pPr>
        <w:spacing w:after="0" w:line="300" w:lineRule="atLeast"/>
        <w:rPr>
          <w:rFonts w:ascii="Arial CE" w:eastAsia="Times New Roman" w:hAnsi="Arial CE" w:cs="Arial CE"/>
          <w:sz w:val="20"/>
          <w:szCs w:val="20"/>
          <w:lang w:eastAsia="pl-PL"/>
        </w:rPr>
      </w:pPr>
      <w:r w:rsidRPr="00E73923">
        <w:rPr>
          <w:rFonts w:ascii="Arial CE" w:eastAsia="Times New Roman" w:hAnsi="Arial CE" w:cs="Arial CE"/>
          <w:b/>
          <w:bCs/>
          <w:sz w:val="20"/>
          <w:szCs w:val="20"/>
          <w:lang w:eastAsia="pl-PL"/>
        </w:rPr>
        <w:t>IV.4.5) Termin związania ofertą:</w:t>
      </w:r>
      <w:r w:rsidRPr="00E73923">
        <w:rPr>
          <w:rFonts w:ascii="Arial CE" w:eastAsia="Times New Roman" w:hAnsi="Arial CE" w:cs="Arial CE"/>
          <w:sz w:val="20"/>
          <w:szCs w:val="20"/>
          <w:lang w:eastAsia="pl-PL"/>
        </w:rPr>
        <w:t xml:space="preserve"> okres w dniach: 30 (od ostatecznego terminu składania ofert).</w:t>
      </w:r>
    </w:p>
    <w:p w:rsidR="00E73923" w:rsidRPr="00E73923" w:rsidRDefault="00E73923" w:rsidP="00E73923">
      <w:pPr>
        <w:spacing w:after="0" w:line="300" w:lineRule="atLeast"/>
        <w:rPr>
          <w:rFonts w:ascii="Arial CE" w:eastAsia="Times New Roman" w:hAnsi="Arial CE" w:cs="Arial CE"/>
          <w:sz w:val="20"/>
          <w:szCs w:val="20"/>
          <w:lang w:eastAsia="pl-PL"/>
        </w:rPr>
      </w:pPr>
      <w:r w:rsidRPr="00E73923">
        <w:rPr>
          <w:rFonts w:ascii="Arial CE" w:eastAsia="Times New Roman" w:hAnsi="Arial CE" w:cs="Arial CE"/>
          <w:b/>
          <w:bCs/>
          <w:sz w:val="20"/>
          <w:szCs w:val="20"/>
          <w:lang w:eastAsia="pl-PL"/>
        </w:rPr>
        <w:t xml:space="preserve">IV.4.17) Czy przewiduje się unieważnienie postępowania o udzielenie zamówienia, w przypadku nieprzyznania środków pochodzących z budżetu Unii Europejskiej oraz niepodlegających zwrotowi środków z pomocy udzielonej przez państwa członkowskie Europejskiego Porozumienia o Wolnym Handlu (EFTA), które miały być przeznaczone na sfinansowanie całości lub części zamówienia: </w:t>
      </w:r>
      <w:proofErr w:type="gramStart"/>
      <w:r w:rsidRPr="00E73923">
        <w:rPr>
          <w:rFonts w:ascii="Arial CE" w:eastAsia="Times New Roman" w:hAnsi="Arial CE" w:cs="Arial CE"/>
          <w:sz w:val="20"/>
          <w:szCs w:val="20"/>
          <w:lang w:eastAsia="pl-PL"/>
        </w:rPr>
        <w:t>nie</w:t>
      </w:r>
    </w:p>
    <w:p w:rsidR="009E0B09" w:rsidRPr="00E73923" w:rsidRDefault="00E73923" w:rsidP="00E73923">
      <w:proofErr w:type="gramEnd"/>
    </w:p>
    <w:sectPr w:rsidR="009E0B09" w:rsidRPr="00E73923" w:rsidSect="00E73923">
      <w:pgSz w:w="11906" w:h="16838"/>
      <w:pgMar w:top="851" w:right="851" w:bottom="851"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CE">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F12F45"/>
    <w:multiLevelType w:val="multilevel"/>
    <w:tmpl w:val="2FCAD4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2E51BC2"/>
    <w:multiLevelType w:val="multilevel"/>
    <w:tmpl w:val="53CC1E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46C15AC"/>
    <w:multiLevelType w:val="multilevel"/>
    <w:tmpl w:val="2056F4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E9C4B99"/>
    <w:multiLevelType w:val="multilevel"/>
    <w:tmpl w:val="CF8021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88131B7"/>
    <w:multiLevelType w:val="multilevel"/>
    <w:tmpl w:val="D98C58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69757D5B"/>
    <w:multiLevelType w:val="multilevel"/>
    <w:tmpl w:val="E29E8D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6D63308C"/>
    <w:multiLevelType w:val="multilevel"/>
    <w:tmpl w:val="6D12C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7CE534C6"/>
    <w:multiLevelType w:val="multilevel"/>
    <w:tmpl w:val="A4303B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6"/>
  </w:num>
  <w:num w:numId="3">
    <w:abstractNumId w:val="2"/>
  </w:num>
  <w:num w:numId="4">
    <w:abstractNumId w:val="0"/>
  </w:num>
  <w:num w:numId="5">
    <w:abstractNumId w:val="1"/>
  </w:num>
  <w:num w:numId="6">
    <w:abstractNumId w:val="7"/>
  </w:num>
  <w:num w:numId="7">
    <w:abstractNumId w:val="5"/>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73923"/>
    <w:rsid w:val="0022148F"/>
    <w:rsid w:val="009E6DF3"/>
    <w:rsid w:val="00E7392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semiHidden/>
    <w:unhideWhenUsed/>
    <w:rsid w:val="00E73923"/>
    <w:pPr>
      <w:spacing w:after="0"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rsid w:val="00E73923"/>
    <w:pPr>
      <w:spacing w:after="0" w:line="420" w:lineRule="atLeast"/>
      <w:jc w:val="center"/>
    </w:pPr>
    <w:rPr>
      <w:rFonts w:ascii="Times New Roman" w:eastAsia="Times New Roman" w:hAnsi="Times New Roman" w:cs="Times New Roman"/>
      <w:sz w:val="28"/>
      <w:szCs w:val="28"/>
      <w:lang w:eastAsia="pl-PL"/>
    </w:rPr>
  </w:style>
  <w:style w:type="paragraph" w:customStyle="1" w:styleId="khtitle">
    <w:name w:val="kh_title"/>
    <w:basedOn w:val="Normalny"/>
    <w:rsid w:val="00E73923"/>
    <w:pPr>
      <w:spacing w:before="375" w:after="225" w:line="240" w:lineRule="auto"/>
    </w:pPr>
    <w:rPr>
      <w:rFonts w:ascii="Times New Roman" w:eastAsia="Times New Roman" w:hAnsi="Times New Roman" w:cs="Times New Roman"/>
      <w:b/>
      <w:bCs/>
      <w:sz w:val="24"/>
      <w:szCs w:val="24"/>
      <w:u w:val="single"/>
      <w:lang w:eastAsia="pl-PL"/>
    </w:rPr>
  </w:style>
  <w:style w:type="paragraph" w:customStyle="1" w:styleId="bold">
    <w:name w:val="bold"/>
    <w:basedOn w:val="Normalny"/>
    <w:rsid w:val="00E73923"/>
    <w:pPr>
      <w:spacing w:after="0" w:line="240" w:lineRule="auto"/>
    </w:pPr>
    <w:rPr>
      <w:rFonts w:ascii="Times New Roman" w:eastAsia="Times New Roman" w:hAnsi="Times New Roman" w:cs="Times New Roman"/>
      <w:sz w:val="24"/>
      <w:szCs w:val="24"/>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semiHidden/>
    <w:unhideWhenUsed/>
    <w:rsid w:val="00E73923"/>
    <w:pPr>
      <w:spacing w:after="0"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rsid w:val="00E73923"/>
    <w:pPr>
      <w:spacing w:after="0" w:line="420" w:lineRule="atLeast"/>
      <w:jc w:val="center"/>
    </w:pPr>
    <w:rPr>
      <w:rFonts w:ascii="Times New Roman" w:eastAsia="Times New Roman" w:hAnsi="Times New Roman" w:cs="Times New Roman"/>
      <w:sz w:val="28"/>
      <w:szCs w:val="28"/>
      <w:lang w:eastAsia="pl-PL"/>
    </w:rPr>
  </w:style>
  <w:style w:type="paragraph" w:customStyle="1" w:styleId="khtitle">
    <w:name w:val="kh_title"/>
    <w:basedOn w:val="Normalny"/>
    <w:rsid w:val="00E73923"/>
    <w:pPr>
      <w:spacing w:before="375" w:after="225" w:line="240" w:lineRule="auto"/>
    </w:pPr>
    <w:rPr>
      <w:rFonts w:ascii="Times New Roman" w:eastAsia="Times New Roman" w:hAnsi="Times New Roman" w:cs="Times New Roman"/>
      <w:b/>
      <w:bCs/>
      <w:sz w:val="24"/>
      <w:szCs w:val="24"/>
      <w:u w:val="single"/>
      <w:lang w:eastAsia="pl-PL"/>
    </w:rPr>
  </w:style>
  <w:style w:type="paragraph" w:customStyle="1" w:styleId="bold">
    <w:name w:val="bold"/>
    <w:basedOn w:val="Normalny"/>
    <w:rsid w:val="00E73923"/>
    <w:pPr>
      <w:spacing w:after="0" w:line="240" w:lineRule="auto"/>
    </w:pPr>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501629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5</Pages>
  <Words>2261</Words>
  <Characters>13569</Characters>
  <Application>Microsoft Office Word</Application>
  <DocSecurity>0</DocSecurity>
  <Lines>113</Lines>
  <Paragraphs>31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15799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XX</dc:creator>
  <cp:lastModifiedBy>XX</cp:lastModifiedBy>
  <cp:revision>1</cp:revision>
  <dcterms:created xsi:type="dcterms:W3CDTF">2015-10-07T10:06:00Z</dcterms:created>
  <dcterms:modified xsi:type="dcterms:W3CDTF">2015-10-07T10:09:00Z</dcterms:modified>
</cp:coreProperties>
</file>